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665228">
        <w:trPr>
          <w:trHeight w:hRule="exact" w:val="1528"/>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5543" w:type="dxa"/>
            <w:gridSpan w:val="4"/>
            <w:shd w:val="clear" w:color="000000" w:fill="FFFFFF"/>
            <w:tcMar>
              <w:left w:w="34" w:type="dxa"/>
              <w:right w:w="34" w:type="dxa"/>
            </w:tcMar>
          </w:tcPr>
          <w:p w:rsidR="00665228" w:rsidRDefault="00CD67B8">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30.08.2021 №94.</w:t>
            </w:r>
          </w:p>
        </w:tc>
      </w:tr>
      <w:tr w:rsidR="00665228">
        <w:trPr>
          <w:trHeight w:hRule="exact" w:val="138"/>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585"/>
        </w:trPr>
        <w:tc>
          <w:tcPr>
            <w:tcW w:w="10221" w:type="dxa"/>
            <w:gridSpan w:val="10"/>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65228" w:rsidRDefault="00CD67B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65228">
        <w:trPr>
          <w:trHeight w:hRule="exact" w:val="314"/>
        </w:trPr>
        <w:tc>
          <w:tcPr>
            <w:tcW w:w="10221" w:type="dxa"/>
            <w:gridSpan w:val="10"/>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665228">
        <w:trPr>
          <w:trHeight w:hRule="exact" w:val="211"/>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3842" w:type="dxa"/>
            <w:gridSpan w:val="2"/>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УТВЕРЖДАЮ</w:t>
            </w:r>
          </w:p>
        </w:tc>
      </w:tr>
      <w:tr w:rsidR="00665228">
        <w:trPr>
          <w:trHeight w:hRule="exact" w:val="138"/>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3842" w:type="dxa"/>
            <w:gridSpan w:val="2"/>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665228">
        <w:trPr>
          <w:trHeight w:hRule="exact" w:val="138"/>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3842" w:type="dxa"/>
            <w:gridSpan w:val="2"/>
            <w:shd w:val="clear" w:color="000000" w:fill="FFFFFF"/>
            <w:tcMar>
              <w:left w:w="34" w:type="dxa"/>
              <w:right w:w="34" w:type="dxa"/>
            </w:tcMar>
          </w:tcPr>
          <w:p w:rsidR="00665228" w:rsidRDefault="00CD67B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665228">
        <w:trPr>
          <w:trHeight w:hRule="exact" w:val="138"/>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3842" w:type="dxa"/>
            <w:gridSpan w:val="2"/>
            <w:shd w:val="clear" w:color="000000" w:fill="FFFFFF"/>
            <w:tcMar>
              <w:left w:w="34" w:type="dxa"/>
              <w:right w:w="34" w:type="dxa"/>
            </w:tcMar>
          </w:tcPr>
          <w:p w:rsidR="00665228" w:rsidRDefault="00CD67B8">
            <w:pPr>
              <w:spacing w:after="0" w:line="240" w:lineRule="auto"/>
              <w:jc w:val="right"/>
              <w:rPr>
                <w:sz w:val="24"/>
                <w:szCs w:val="24"/>
              </w:rPr>
            </w:pPr>
            <w:r>
              <w:rPr>
                <w:rFonts w:ascii="Times New Roman" w:hAnsi="Times New Roman" w:cs="Times New Roman"/>
                <w:color w:val="000000"/>
                <w:sz w:val="24"/>
                <w:szCs w:val="24"/>
              </w:rPr>
              <w:t>30.08.2021 г.</w:t>
            </w:r>
          </w:p>
        </w:tc>
      </w:tr>
      <w:tr w:rsidR="00665228">
        <w:trPr>
          <w:trHeight w:hRule="exact" w:val="277"/>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416"/>
        </w:trPr>
        <w:tc>
          <w:tcPr>
            <w:tcW w:w="10221" w:type="dxa"/>
            <w:gridSpan w:val="10"/>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65228">
        <w:trPr>
          <w:trHeight w:hRule="exact" w:val="775"/>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4834" w:type="dxa"/>
            <w:gridSpan w:val="5"/>
            <w:shd w:val="clear" w:color="000000" w:fill="FFFFFF"/>
            <w:tcMar>
              <w:left w:w="34" w:type="dxa"/>
              <w:right w:w="34" w:type="dxa"/>
            </w:tcMar>
          </w:tcPr>
          <w:p w:rsidR="00665228" w:rsidRDefault="00CD67B8">
            <w:pPr>
              <w:spacing w:after="0" w:line="240" w:lineRule="auto"/>
              <w:jc w:val="center"/>
              <w:rPr>
                <w:sz w:val="32"/>
                <w:szCs w:val="32"/>
              </w:rPr>
            </w:pPr>
            <w:r>
              <w:rPr>
                <w:rFonts w:ascii="Times New Roman" w:hAnsi="Times New Roman" w:cs="Times New Roman"/>
                <w:color w:val="000000"/>
                <w:sz w:val="32"/>
                <w:szCs w:val="32"/>
              </w:rPr>
              <w:t>Экономическая теория</w:t>
            </w:r>
          </w:p>
          <w:p w:rsidR="00665228" w:rsidRDefault="00CD67B8">
            <w:pPr>
              <w:spacing w:after="0" w:line="240" w:lineRule="auto"/>
              <w:jc w:val="center"/>
              <w:rPr>
                <w:sz w:val="32"/>
                <w:szCs w:val="32"/>
              </w:rPr>
            </w:pPr>
            <w:r>
              <w:rPr>
                <w:rFonts w:ascii="Times New Roman" w:hAnsi="Times New Roman" w:cs="Times New Roman"/>
                <w:color w:val="000000"/>
                <w:sz w:val="32"/>
                <w:szCs w:val="32"/>
              </w:rPr>
              <w:t>Б1.О.04.02</w:t>
            </w:r>
          </w:p>
        </w:tc>
        <w:tc>
          <w:tcPr>
            <w:tcW w:w="2836" w:type="dxa"/>
          </w:tcPr>
          <w:p w:rsidR="00665228" w:rsidRDefault="00665228"/>
        </w:tc>
      </w:tr>
      <w:tr w:rsidR="00665228">
        <w:trPr>
          <w:trHeight w:hRule="exact" w:val="277"/>
        </w:trPr>
        <w:tc>
          <w:tcPr>
            <w:tcW w:w="10221" w:type="dxa"/>
            <w:gridSpan w:val="10"/>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65228">
        <w:trPr>
          <w:trHeight w:hRule="exact" w:val="1389"/>
        </w:trPr>
        <w:tc>
          <w:tcPr>
            <w:tcW w:w="143" w:type="dxa"/>
          </w:tcPr>
          <w:p w:rsidR="00665228" w:rsidRDefault="00665228"/>
        </w:tc>
        <w:tc>
          <w:tcPr>
            <w:tcW w:w="285" w:type="dxa"/>
          </w:tcPr>
          <w:p w:rsidR="00665228" w:rsidRDefault="00665228"/>
        </w:tc>
        <w:tc>
          <w:tcPr>
            <w:tcW w:w="9795" w:type="dxa"/>
            <w:gridSpan w:val="8"/>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665228" w:rsidRDefault="00CD67B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«Деятельность по обеспечению персоналом»</w:t>
            </w:r>
          </w:p>
          <w:p w:rsidR="00665228" w:rsidRDefault="00CD67B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65228">
        <w:trPr>
          <w:trHeight w:hRule="exact" w:val="138"/>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833"/>
        </w:trPr>
        <w:tc>
          <w:tcPr>
            <w:tcW w:w="10221" w:type="dxa"/>
            <w:gridSpan w:val="10"/>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07. АДМИНИСТРАТИВНО-УПРАВЛЕНЧЕСКАЯ И ОФИСНАЯ ДЕЯТЕЛЬНОСТЬ.</w:t>
            </w:r>
          </w:p>
        </w:tc>
      </w:tr>
      <w:tr w:rsidR="00665228">
        <w:trPr>
          <w:trHeight w:hRule="exact" w:val="416"/>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3984" w:type="dxa"/>
            <w:gridSpan w:val="5"/>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155"/>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АДМИНИСТРАТИВНО-УПРАВЛЕНЧЕСКАЯ И ОФИСНАЯ ДЕЯТЕЛЬНОСТЬ</w:t>
            </w:r>
          </w:p>
        </w:tc>
      </w:tr>
      <w:tr w:rsidR="0066522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66522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65228" w:rsidRDefault="0066522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665228"/>
        </w:tc>
      </w:tr>
      <w:tr w:rsidR="00665228">
        <w:trPr>
          <w:trHeight w:hRule="exact" w:val="124"/>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5118" w:type="dxa"/>
            <w:gridSpan w:val="7"/>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665228">
        <w:trPr>
          <w:trHeight w:hRule="exact" w:val="577"/>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5118" w:type="dxa"/>
            <w:gridSpan w:val="3"/>
            <w:vMerge/>
            <w:shd w:val="clear" w:color="000000" w:fill="FFFFFF"/>
            <w:tcMar>
              <w:left w:w="34" w:type="dxa"/>
              <w:right w:w="34" w:type="dxa"/>
            </w:tcMar>
          </w:tcPr>
          <w:p w:rsidR="00665228" w:rsidRDefault="00665228"/>
        </w:tc>
      </w:tr>
      <w:tr w:rsidR="00665228">
        <w:trPr>
          <w:trHeight w:hRule="exact" w:val="2443"/>
        </w:trPr>
        <w:tc>
          <w:tcPr>
            <w:tcW w:w="143" w:type="dxa"/>
          </w:tcPr>
          <w:p w:rsidR="00665228" w:rsidRDefault="00665228"/>
        </w:tc>
        <w:tc>
          <w:tcPr>
            <w:tcW w:w="285" w:type="dxa"/>
          </w:tcPr>
          <w:p w:rsidR="00665228" w:rsidRDefault="00665228"/>
        </w:tc>
        <w:tc>
          <w:tcPr>
            <w:tcW w:w="710" w:type="dxa"/>
          </w:tcPr>
          <w:p w:rsidR="00665228" w:rsidRDefault="00665228"/>
        </w:tc>
        <w:tc>
          <w:tcPr>
            <w:tcW w:w="1419" w:type="dxa"/>
          </w:tcPr>
          <w:p w:rsidR="00665228" w:rsidRDefault="00665228"/>
        </w:tc>
        <w:tc>
          <w:tcPr>
            <w:tcW w:w="1419" w:type="dxa"/>
          </w:tcPr>
          <w:p w:rsidR="00665228" w:rsidRDefault="00665228"/>
        </w:tc>
        <w:tc>
          <w:tcPr>
            <w:tcW w:w="710" w:type="dxa"/>
          </w:tcPr>
          <w:p w:rsidR="00665228" w:rsidRDefault="00665228"/>
        </w:tc>
        <w:tc>
          <w:tcPr>
            <w:tcW w:w="426" w:type="dxa"/>
          </w:tcPr>
          <w:p w:rsidR="00665228" w:rsidRDefault="00665228"/>
        </w:tc>
        <w:tc>
          <w:tcPr>
            <w:tcW w:w="1277" w:type="dxa"/>
          </w:tcPr>
          <w:p w:rsidR="00665228" w:rsidRDefault="00665228"/>
        </w:tc>
        <w:tc>
          <w:tcPr>
            <w:tcW w:w="993" w:type="dxa"/>
          </w:tcPr>
          <w:p w:rsidR="00665228" w:rsidRDefault="00665228"/>
        </w:tc>
        <w:tc>
          <w:tcPr>
            <w:tcW w:w="2836" w:type="dxa"/>
          </w:tcPr>
          <w:p w:rsidR="00665228" w:rsidRDefault="00665228"/>
        </w:tc>
      </w:tr>
      <w:tr w:rsidR="00665228">
        <w:trPr>
          <w:trHeight w:hRule="exact" w:val="277"/>
        </w:trPr>
        <w:tc>
          <w:tcPr>
            <w:tcW w:w="143" w:type="dxa"/>
          </w:tcPr>
          <w:p w:rsidR="00665228" w:rsidRDefault="00665228"/>
        </w:tc>
        <w:tc>
          <w:tcPr>
            <w:tcW w:w="10079" w:type="dxa"/>
            <w:gridSpan w:val="9"/>
            <w:vMerge w:val="restart"/>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65228">
        <w:trPr>
          <w:trHeight w:hRule="exact" w:val="138"/>
        </w:trPr>
        <w:tc>
          <w:tcPr>
            <w:tcW w:w="143" w:type="dxa"/>
          </w:tcPr>
          <w:p w:rsidR="00665228" w:rsidRDefault="00665228"/>
        </w:tc>
        <w:tc>
          <w:tcPr>
            <w:tcW w:w="10079" w:type="dxa"/>
            <w:gridSpan w:val="9"/>
            <w:vMerge/>
            <w:shd w:val="clear" w:color="000000" w:fill="FFFFFF"/>
            <w:tcMar>
              <w:left w:w="34" w:type="dxa"/>
              <w:right w:w="34" w:type="dxa"/>
            </w:tcMar>
          </w:tcPr>
          <w:p w:rsidR="00665228" w:rsidRDefault="00665228"/>
        </w:tc>
      </w:tr>
      <w:tr w:rsidR="00665228">
        <w:trPr>
          <w:trHeight w:hRule="exact" w:val="1666"/>
        </w:trPr>
        <w:tc>
          <w:tcPr>
            <w:tcW w:w="143" w:type="dxa"/>
          </w:tcPr>
          <w:p w:rsidR="00665228" w:rsidRDefault="00665228"/>
        </w:tc>
        <w:tc>
          <w:tcPr>
            <w:tcW w:w="10079" w:type="dxa"/>
            <w:gridSpan w:val="9"/>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665228" w:rsidRDefault="00665228">
            <w:pPr>
              <w:spacing w:after="0" w:line="240" w:lineRule="auto"/>
              <w:jc w:val="center"/>
              <w:rPr>
                <w:sz w:val="24"/>
                <w:szCs w:val="24"/>
              </w:rPr>
            </w:pPr>
          </w:p>
          <w:p w:rsidR="00665228" w:rsidRDefault="00CD67B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665228" w:rsidRDefault="00665228">
            <w:pPr>
              <w:spacing w:after="0" w:line="240" w:lineRule="auto"/>
              <w:jc w:val="center"/>
              <w:rPr>
                <w:sz w:val="24"/>
                <w:szCs w:val="24"/>
              </w:rPr>
            </w:pPr>
          </w:p>
          <w:p w:rsidR="00665228" w:rsidRDefault="00CD67B8">
            <w:pPr>
              <w:spacing w:after="0" w:line="240" w:lineRule="auto"/>
              <w:jc w:val="center"/>
              <w:rPr>
                <w:sz w:val="24"/>
                <w:szCs w:val="24"/>
              </w:rPr>
            </w:pPr>
            <w:r>
              <w:rPr>
                <w:rFonts w:ascii="Times New Roman" w:hAnsi="Times New Roman" w:cs="Times New Roman"/>
                <w:color w:val="000000"/>
                <w:sz w:val="24"/>
                <w:szCs w:val="24"/>
              </w:rPr>
              <w:t>Омск, 2021</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65228">
        <w:trPr>
          <w:trHeight w:hRule="exact" w:val="2222"/>
        </w:trPr>
        <w:tc>
          <w:tcPr>
            <w:tcW w:w="10788"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lastRenderedPageBreak/>
              <w:t>Составитель:</w:t>
            </w:r>
          </w:p>
          <w:p w:rsidR="00665228" w:rsidRDefault="00665228">
            <w:pPr>
              <w:spacing w:after="0" w:line="240" w:lineRule="auto"/>
              <w:rPr>
                <w:sz w:val="24"/>
                <w:szCs w:val="24"/>
              </w:rPr>
            </w:pPr>
          </w:p>
          <w:p w:rsidR="00665228" w:rsidRDefault="00CD67B8">
            <w:pPr>
              <w:spacing w:after="0" w:line="240" w:lineRule="auto"/>
              <w:rPr>
                <w:sz w:val="24"/>
                <w:szCs w:val="24"/>
              </w:rPr>
            </w:pPr>
            <w:r>
              <w:rPr>
                <w:rFonts w:ascii="Times New Roman" w:hAnsi="Times New Roman" w:cs="Times New Roman"/>
                <w:color w:val="000000"/>
                <w:sz w:val="24"/>
                <w:szCs w:val="24"/>
              </w:rPr>
              <w:t>к.э.н., доцент _________________ /Сергиенко О В /</w:t>
            </w:r>
          </w:p>
          <w:p w:rsidR="00665228" w:rsidRDefault="00665228">
            <w:pPr>
              <w:spacing w:after="0" w:line="240" w:lineRule="auto"/>
              <w:rPr>
                <w:sz w:val="24"/>
                <w:szCs w:val="24"/>
              </w:rPr>
            </w:pPr>
          </w:p>
          <w:p w:rsidR="00665228" w:rsidRDefault="00CD67B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665228" w:rsidRDefault="00CD67B8">
            <w:pPr>
              <w:spacing w:after="0" w:line="240" w:lineRule="auto"/>
              <w:rPr>
                <w:sz w:val="24"/>
                <w:szCs w:val="24"/>
              </w:rPr>
            </w:pPr>
            <w:r>
              <w:rPr>
                <w:rFonts w:ascii="Times New Roman" w:hAnsi="Times New Roman" w:cs="Times New Roman"/>
                <w:color w:val="000000"/>
                <w:sz w:val="24"/>
                <w:szCs w:val="24"/>
              </w:rPr>
              <w:t>Протокол от 30.08.2021 г.  №1</w:t>
            </w:r>
          </w:p>
        </w:tc>
      </w:tr>
      <w:tr w:rsidR="00665228">
        <w:trPr>
          <w:trHeight w:hRule="exact" w:val="277"/>
        </w:trPr>
        <w:tc>
          <w:tcPr>
            <w:tcW w:w="10788"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277"/>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65228">
        <w:trPr>
          <w:trHeight w:hRule="exact" w:val="555"/>
        </w:trPr>
        <w:tc>
          <w:tcPr>
            <w:tcW w:w="9640" w:type="dxa"/>
          </w:tcPr>
          <w:p w:rsidR="00665228" w:rsidRDefault="00665228"/>
        </w:tc>
      </w:tr>
      <w:tr w:rsidR="00665228">
        <w:trPr>
          <w:trHeight w:hRule="exact" w:val="8751"/>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65228" w:rsidRDefault="00CD67B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65228" w:rsidRDefault="00CD67B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65228" w:rsidRDefault="00CD67B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65228" w:rsidRDefault="00CD67B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65228" w:rsidRDefault="00CD67B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65228" w:rsidRDefault="00CD67B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65228" w:rsidRDefault="00CD67B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65228" w:rsidRDefault="00CD67B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65228" w:rsidRDefault="00CD67B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65228" w:rsidRDefault="00CD67B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65228" w:rsidRDefault="00CD67B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277"/>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65228">
        <w:trPr>
          <w:trHeight w:hRule="exact" w:val="14889"/>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65228" w:rsidRDefault="00CD67B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65228" w:rsidRDefault="00CD67B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65228" w:rsidRDefault="00CD67B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65228" w:rsidRDefault="00CD67B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665228" w:rsidRDefault="00CD67B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65228" w:rsidRDefault="00CD67B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2021/2022 учебный год, утвержденным приказом ректора от 30.08.2021 №94;</w:t>
            </w:r>
          </w:p>
          <w:p w:rsidR="00665228" w:rsidRDefault="00CD67B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«Экономическая теория» в течение 2021/2022 учебного года:</w:t>
            </w:r>
          </w:p>
          <w:p w:rsidR="00665228" w:rsidRDefault="00CD67B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1125"/>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Б1.О.04.02 «Экономическая теория».</w:t>
            </w:r>
          </w:p>
          <w:p w:rsidR="00665228" w:rsidRDefault="00CD67B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65228">
        <w:trPr>
          <w:trHeight w:hRule="exact" w:val="139"/>
        </w:trPr>
        <w:tc>
          <w:tcPr>
            <w:tcW w:w="9640" w:type="dxa"/>
          </w:tcPr>
          <w:p w:rsidR="00665228" w:rsidRDefault="00665228"/>
        </w:tc>
      </w:tr>
      <w:tr w:rsidR="00665228">
        <w:trPr>
          <w:trHeight w:hRule="exact" w:val="3260"/>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65228" w:rsidRDefault="00CD67B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«Экономическая теория»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65228">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Код компетенции: ОПК-1</w:t>
            </w:r>
          </w:p>
          <w:p w:rsidR="00665228" w:rsidRDefault="00CD67B8">
            <w:pPr>
              <w:spacing w:after="0" w:line="240" w:lineRule="auto"/>
              <w:rPr>
                <w:sz w:val="24"/>
                <w:szCs w:val="24"/>
              </w:rPr>
            </w:pPr>
            <w:r>
              <w:rPr>
                <w:rFonts w:ascii="Times New Roman" w:hAnsi="Times New Roman" w:cs="Times New Roman"/>
                <w:b/>
                <w:color w:val="000000"/>
                <w:sz w:val="24"/>
                <w:szCs w:val="24"/>
              </w:rPr>
              <w:t>Способен применять знания (на промежуточном уровне) экономической, организационной, управленческой, социологической и психологической теорий, российского законодательства в части работы с персоналом при решении профессиональных задач</w:t>
            </w:r>
          </w:p>
        </w:tc>
      </w:tr>
      <w:tr w:rsidR="00665228">
        <w:trPr>
          <w:trHeight w:hRule="exact" w:val="585"/>
        </w:trPr>
        <w:tc>
          <w:tcPr>
            <w:tcW w:w="9654" w:type="dxa"/>
            <w:shd w:val="clear" w:color="000000" w:fill="FFFFFF"/>
            <w:tcMar>
              <w:left w:w="34" w:type="dxa"/>
              <w:right w:w="34" w:type="dxa"/>
            </w:tcMar>
          </w:tcPr>
          <w:p w:rsidR="00665228" w:rsidRDefault="00665228">
            <w:pPr>
              <w:spacing w:after="0" w:line="240" w:lineRule="auto"/>
              <w:rPr>
                <w:sz w:val="24"/>
                <w:szCs w:val="24"/>
              </w:rPr>
            </w:pPr>
          </w:p>
          <w:p w:rsidR="00665228" w:rsidRDefault="00CD67B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6522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ОПК-1.1 знать экономическую теорию при решении профессиональных задач</w:t>
            </w:r>
          </w:p>
        </w:tc>
      </w:tr>
      <w:tr w:rsidR="0066522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ОПК-1.5 уметь применить экономическую теорию при решении профессиональных задач</w:t>
            </w:r>
          </w:p>
        </w:tc>
      </w:tr>
      <w:tr w:rsidR="0066522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ОПК-1.9 владеть навыками применения экономической теории при решении профессиональных задач</w:t>
            </w:r>
          </w:p>
        </w:tc>
      </w:tr>
      <w:tr w:rsidR="00665228">
        <w:trPr>
          <w:trHeight w:hRule="exact" w:val="277"/>
        </w:trPr>
        <w:tc>
          <w:tcPr>
            <w:tcW w:w="9640" w:type="dxa"/>
          </w:tcPr>
          <w:p w:rsidR="00665228" w:rsidRDefault="00665228"/>
        </w:tc>
      </w:tr>
      <w:tr w:rsidR="00665228">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Код компетенции: УК-2</w:t>
            </w:r>
          </w:p>
          <w:p w:rsidR="00665228" w:rsidRDefault="00CD67B8">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665228">
        <w:trPr>
          <w:trHeight w:hRule="exact" w:val="585"/>
        </w:trPr>
        <w:tc>
          <w:tcPr>
            <w:tcW w:w="9654" w:type="dxa"/>
            <w:shd w:val="clear" w:color="000000" w:fill="FFFFFF"/>
            <w:tcMar>
              <w:left w:w="34" w:type="dxa"/>
              <w:right w:w="34" w:type="dxa"/>
            </w:tcMar>
          </w:tcPr>
          <w:p w:rsidR="00665228" w:rsidRDefault="00665228">
            <w:pPr>
              <w:spacing w:after="0" w:line="240" w:lineRule="auto"/>
              <w:rPr>
                <w:sz w:val="24"/>
                <w:szCs w:val="24"/>
              </w:rPr>
            </w:pPr>
          </w:p>
          <w:p w:rsidR="00665228" w:rsidRDefault="00CD67B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6522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66522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66522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66522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66522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66522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665228">
        <w:trPr>
          <w:trHeight w:hRule="exact" w:val="416"/>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65228">
        <w:trPr>
          <w:trHeight w:hRule="exact" w:val="1637"/>
        </w:trPr>
        <w:tc>
          <w:tcPr>
            <w:tcW w:w="9654" w:type="dxa"/>
            <w:shd w:val="clear" w:color="000000" w:fill="FFFFFF"/>
            <w:tcMar>
              <w:left w:w="34" w:type="dxa"/>
              <w:right w:w="34" w:type="dxa"/>
            </w:tcMar>
          </w:tcPr>
          <w:p w:rsidR="00665228" w:rsidRDefault="00665228">
            <w:pPr>
              <w:spacing w:after="0" w:line="240" w:lineRule="auto"/>
              <w:jc w:val="both"/>
              <w:rPr>
                <w:sz w:val="24"/>
                <w:szCs w:val="24"/>
              </w:rPr>
            </w:pPr>
          </w:p>
          <w:p w:rsidR="00665228" w:rsidRDefault="00CD67B8">
            <w:pPr>
              <w:spacing w:after="0" w:line="240" w:lineRule="auto"/>
              <w:jc w:val="both"/>
              <w:rPr>
                <w:sz w:val="24"/>
                <w:szCs w:val="24"/>
              </w:rPr>
            </w:pPr>
            <w:r>
              <w:rPr>
                <w:rFonts w:ascii="Times New Roman" w:hAnsi="Times New Roman" w:cs="Times New Roman"/>
                <w:color w:val="000000"/>
                <w:sz w:val="24"/>
                <w:szCs w:val="24"/>
              </w:rPr>
              <w:t>Дисциплина Б1.О.04.02 «Экономическая теория»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6522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Коды</w:t>
            </w:r>
          </w:p>
          <w:p w:rsidR="00665228" w:rsidRDefault="00CD67B8">
            <w:pPr>
              <w:spacing w:after="0" w:line="240" w:lineRule="auto"/>
              <w:jc w:val="center"/>
              <w:rPr>
                <w:sz w:val="24"/>
                <w:szCs w:val="24"/>
              </w:rPr>
            </w:pPr>
            <w:r>
              <w:rPr>
                <w:rFonts w:ascii="Times New Roman" w:hAnsi="Times New Roman" w:cs="Times New Roman"/>
                <w:color w:val="000000"/>
                <w:sz w:val="24"/>
                <w:szCs w:val="24"/>
              </w:rPr>
              <w:t>форми-</w:t>
            </w:r>
          </w:p>
          <w:p w:rsidR="00665228" w:rsidRDefault="00CD67B8">
            <w:pPr>
              <w:spacing w:after="0" w:line="240" w:lineRule="auto"/>
              <w:jc w:val="center"/>
              <w:rPr>
                <w:sz w:val="24"/>
                <w:szCs w:val="24"/>
              </w:rPr>
            </w:pPr>
            <w:r>
              <w:rPr>
                <w:rFonts w:ascii="Times New Roman" w:hAnsi="Times New Roman" w:cs="Times New Roman"/>
                <w:color w:val="000000"/>
                <w:sz w:val="24"/>
                <w:szCs w:val="24"/>
              </w:rPr>
              <w:t>руемых</w:t>
            </w:r>
          </w:p>
          <w:p w:rsidR="00665228" w:rsidRDefault="00CD67B8">
            <w:pPr>
              <w:spacing w:after="0" w:line="240" w:lineRule="auto"/>
              <w:jc w:val="center"/>
              <w:rPr>
                <w:sz w:val="24"/>
                <w:szCs w:val="24"/>
              </w:rPr>
            </w:pPr>
            <w:r>
              <w:rPr>
                <w:rFonts w:ascii="Times New Roman" w:hAnsi="Times New Roman" w:cs="Times New Roman"/>
                <w:color w:val="000000"/>
                <w:sz w:val="24"/>
                <w:szCs w:val="24"/>
              </w:rPr>
              <w:t>компе-</w:t>
            </w:r>
          </w:p>
          <w:p w:rsidR="00665228" w:rsidRDefault="00CD67B8">
            <w:pPr>
              <w:spacing w:after="0" w:line="240" w:lineRule="auto"/>
              <w:jc w:val="center"/>
              <w:rPr>
                <w:sz w:val="24"/>
                <w:szCs w:val="24"/>
              </w:rPr>
            </w:pPr>
            <w:r>
              <w:rPr>
                <w:rFonts w:ascii="Times New Roman" w:hAnsi="Times New Roman" w:cs="Times New Roman"/>
                <w:color w:val="000000"/>
                <w:sz w:val="24"/>
                <w:szCs w:val="24"/>
              </w:rPr>
              <w:t>тенций</w:t>
            </w:r>
          </w:p>
        </w:tc>
      </w:tr>
      <w:tr w:rsidR="0066522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665228"/>
        </w:tc>
      </w:tr>
      <w:tr w:rsidR="0066522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665228"/>
        </w:tc>
      </w:tr>
      <w:tr w:rsidR="00665228">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pPr>
            <w:r>
              <w:rPr>
                <w:rFonts w:ascii="Times New Roman" w:hAnsi="Times New Roman" w:cs="Times New Roman"/>
                <w:color w:val="000000"/>
              </w:rPr>
              <w:t>Микроэкономика</w:t>
            </w:r>
          </w:p>
          <w:p w:rsidR="00665228" w:rsidRDefault="00CD67B8">
            <w:pPr>
              <w:spacing w:after="0" w:line="240" w:lineRule="auto"/>
              <w:jc w:val="center"/>
            </w:pPr>
            <w:r>
              <w:rPr>
                <w:rFonts w:ascii="Times New Roman" w:hAnsi="Times New Roman" w:cs="Times New Roman"/>
                <w:color w:val="000000"/>
              </w:rPr>
              <w:t>Макроэкономика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ОПК-1, УК-2</w:t>
            </w:r>
          </w:p>
        </w:tc>
      </w:tr>
      <w:tr w:rsidR="00665228">
        <w:trPr>
          <w:trHeight w:hRule="exact" w:val="138"/>
        </w:trPr>
        <w:tc>
          <w:tcPr>
            <w:tcW w:w="3970" w:type="dxa"/>
          </w:tcPr>
          <w:p w:rsidR="00665228" w:rsidRDefault="00665228"/>
        </w:tc>
        <w:tc>
          <w:tcPr>
            <w:tcW w:w="1702" w:type="dxa"/>
          </w:tcPr>
          <w:p w:rsidR="00665228" w:rsidRDefault="00665228"/>
        </w:tc>
        <w:tc>
          <w:tcPr>
            <w:tcW w:w="1702" w:type="dxa"/>
          </w:tcPr>
          <w:p w:rsidR="00665228" w:rsidRDefault="00665228"/>
        </w:tc>
        <w:tc>
          <w:tcPr>
            <w:tcW w:w="426" w:type="dxa"/>
          </w:tcPr>
          <w:p w:rsidR="00665228" w:rsidRDefault="00665228"/>
        </w:tc>
        <w:tc>
          <w:tcPr>
            <w:tcW w:w="710" w:type="dxa"/>
          </w:tcPr>
          <w:p w:rsidR="00665228" w:rsidRDefault="00665228"/>
        </w:tc>
        <w:tc>
          <w:tcPr>
            <w:tcW w:w="143" w:type="dxa"/>
          </w:tcPr>
          <w:p w:rsidR="00665228" w:rsidRDefault="00665228"/>
        </w:tc>
        <w:tc>
          <w:tcPr>
            <w:tcW w:w="993" w:type="dxa"/>
          </w:tcPr>
          <w:p w:rsidR="00665228" w:rsidRDefault="00665228"/>
        </w:tc>
      </w:tr>
      <w:tr w:rsidR="00665228">
        <w:trPr>
          <w:trHeight w:hRule="exact" w:val="1125"/>
        </w:trPr>
        <w:tc>
          <w:tcPr>
            <w:tcW w:w="9654" w:type="dxa"/>
            <w:gridSpan w:val="7"/>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65228">
        <w:trPr>
          <w:trHeight w:hRule="exact" w:val="585"/>
        </w:trPr>
        <w:tc>
          <w:tcPr>
            <w:tcW w:w="9654" w:type="dxa"/>
            <w:gridSpan w:val="7"/>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665228" w:rsidRDefault="00CD67B8">
            <w:pPr>
              <w:spacing w:after="0" w:line="240" w:lineRule="auto"/>
              <w:jc w:val="center"/>
              <w:rPr>
                <w:sz w:val="24"/>
                <w:szCs w:val="24"/>
              </w:rPr>
            </w:pPr>
            <w:r>
              <w:rPr>
                <w:rFonts w:ascii="Times New Roman" w:hAnsi="Times New Roman" w:cs="Times New Roman"/>
                <w:color w:val="000000"/>
                <w:sz w:val="24"/>
                <w:szCs w:val="24"/>
              </w:rPr>
              <w:t>Из них:</w:t>
            </w:r>
          </w:p>
        </w:tc>
      </w:tr>
      <w:tr w:rsidR="00665228">
        <w:trPr>
          <w:trHeight w:hRule="exact" w:val="138"/>
        </w:trPr>
        <w:tc>
          <w:tcPr>
            <w:tcW w:w="3970" w:type="dxa"/>
          </w:tcPr>
          <w:p w:rsidR="00665228" w:rsidRDefault="00665228"/>
        </w:tc>
        <w:tc>
          <w:tcPr>
            <w:tcW w:w="1702" w:type="dxa"/>
          </w:tcPr>
          <w:p w:rsidR="00665228" w:rsidRDefault="00665228"/>
        </w:tc>
        <w:tc>
          <w:tcPr>
            <w:tcW w:w="1702" w:type="dxa"/>
          </w:tcPr>
          <w:p w:rsidR="00665228" w:rsidRDefault="00665228"/>
        </w:tc>
        <w:tc>
          <w:tcPr>
            <w:tcW w:w="426" w:type="dxa"/>
          </w:tcPr>
          <w:p w:rsidR="00665228" w:rsidRDefault="00665228"/>
        </w:tc>
        <w:tc>
          <w:tcPr>
            <w:tcW w:w="710" w:type="dxa"/>
          </w:tcPr>
          <w:p w:rsidR="00665228" w:rsidRDefault="00665228"/>
        </w:tc>
        <w:tc>
          <w:tcPr>
            <w:tcW w:w="143" w:type="dxa"/>
          </w:tcPr>
          <w:p w:rsidR="00665228" w:rsidRDefault="00665228"/>
        </w:tc>
        <w:tc>
          <w:tcPr>
            <w:tcW w:w="993" w:type="dxa"/>
          </w:tcPr>
          <w:p w:rsidR="00665228" w:rsidRDefault="00665228"/>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8</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4</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4</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125</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9</w:t>
            </w:r>
          </w:p>
        </w:tc>
      </w:tr>
      <w:tr w:rsidR="0066522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экзамены 1</w:t>
            </w:r>
          </w:p>
        </w:tc>
      </w:tr>
      <w:tr w:rsidR="00665228">
        <w:trPr>
          <w:trHeight w:hRule="exact" w:val="138"/>
        </w:trPr>
        <w:tc>
          <w:tcPr>
            <w:tcW w:w="3970" w:type="dxa"/>
          </w:tcPr>
          <w:p w:rsidR="00665228" w:rsidRDefault="00665228"/>
        </w:tc>
        <w:tc>
          <w:tcPr>
            <w:tcW w:w="1702" w:type="dxa"/>
          </w:tcPr>
          <w:p w:rsidR="00665228" w:rsidRDefault="00665228"/>
        </w:tc>
        <w:tc>
          <w:tcPr>
            <w:tcW w:w="1702" w:type="dxa"/>
          </w:tcPr>
          <w:p w:rsidR="00665228" w:rsidRDefault="00665228"/>
        </w:tc>
        <w:tc>
          <w:tcPr>
            <w:tcW w:w="426" w:type="dxa"/>
          </w:tcPr>
          <w:p w:rsidR="00665228" w:rsidRDefault="00665228"/>
        </w:tc>
        <w:tc>
          <w:tcPr>
            <w:tcW w:w="710" w:type="dxa"/>
          </w:tcPr>
          <w:p w:rsidR="00665228" w:rsidRDefault="00665228"/>
        </w:tc>
        <w:tc>
          <w:tcPr>
            <w:tcW w:w="143" w:type="dxa"/>
          </w:tcPr>
          <w:p w:rsidR="00665228" w:rsidRDefault="00665228"/>
        </w:tc>
        <w:tc>
          <w:tcPr>
            <w:tcW w:w="993" w:type="dxa"/>
          </w:tcPr>
          <w:p w:rsidR="00665228" w:rsidRDefault="00665228"/>
        </w:tc>
      </w:tr>
      <w:tr w:rsidR="00665228">
        <w:trPr>
          <w:trHeight w:hRule="exact" w:val="1666"/>
        </w:trPr>
        <w:tc>
          <w:tcPr>
            <w:tcW w:w="9654" w:type="dxa"/>
            <w:gridSpan w:val="7"/>
            <w:shd w:val="clear" w:color="000000" w:fill="FFFFFF"/>
            <w:tcMar>
              <w:left w:w="34" w:type="dxa"/>
              <w:right w:w="34" w:type="dxa"/>
            </w:tcMar>
          </w:tcPr>
          <w:p w:rsidR="00665228" w:rsidRDefault="00665228">
            <w:pPr>
              <w:spacing w:after="0" w:line="240" w:lineRule="auto"/>
              <w:jc w:val="center"/>
              <w:rPr>
                <w:sz w:val="24"/>
                <w:szCs w:val="24"/>
              </w:rPr>
            </w:pPr>
          </w:p>
          <w:p w:rsidR="00665228" w:rsidRDefault="00CD67B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65228" w:rsidRDefault="00665228">
            <w:pPr>
              <w:spacing w:after="0" w:line="240" w:lineRule="auto"/>
              <w:jc w:val="center"/>
              <w:rPr>
                <w:sz w:val="24"/>
                <w:szCs w:val="24"/>
              </w:rPr>
            </w:pPr>
          </w:p>
          <w:p w:rsidR="00665228" w:rsidRDefault="00CD67B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65228">
        <w:trPr>
          <w:trHeight w:hRule="exact" w:val="416"/>
        </w:trPr>
        <w:tc>
          <w:tcPr>
            <w:tcW w:w="3970" w:type="dxa"/>
          </w:tcPr>
          <w:p w:rsidR="00665228" w:rsidRDefault="00665228"/>
        </w:tc>
        <w:tc>
          <w:tcPr>
            <w:tcW w:w="1702" w:type="dxa"/>
          </w:tcPr>
          <w:p w:rsidR="00665228" w:rsidRDefault="00665228"/>
        </w:tc>
        <w:tc>
          <w:tcPr>
            <w:tcW w:w="1702" w:type="dxa"/>
          </w:tcPr>
          <w:p w:rsidR="00665228" w:rsidRDefault="00665228"/>
        </w:tc>
        <w:tc>
          <w:tcPr>
            <w:tcW w:w="426" w:type="dxa"/>
          </w:tcPr>
          <w:p w:rsidR="00665228" w:rsidRDefault="00665228"/>
        </w:tc>
        <w:tc>
          <w:tcPr>
            <w:tcW w:w="710" w:type="dxa"/>
          </w:tcPr>
          <w:p w:rsidR="00665228" w:rsidRDefault="00665228"/>
        </w:tc>
        <w:tc>
          <w:tcPr>
            <w:tcW w:w="143" w:type="dxa"/>
          </w:tcPr>
          <w:p w:rsidR="00665228" w:rsidRDefault="00665228"/>
        </w:tc>
        <w:tc>
          <w:tcPr>
            <w:tcW w:w="993" w:type="dxa"/>
          </w:tcPr>
          <w:p w:rsidR="00665228" w:rsidRDefault="00665228"/>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65228" w:rsidRDefault="00CD67B8">
            <w:pPr>
              <w:spacing w:after="0" w:line="240" w:lineRule="auto"/>
              <w:jc w:val="center"/>
              <w:rPr>
                <w:sz w:val="24"/>
                <w:szCs w:val="24"/>
              </w:rPr>
            </w:pPr>
            <w:r>
              <w:rPr>
                <w:rFonts w:ascii="Times New Roman" w:hAnsi="Times New Roman" w:cs="Times New Roman"/>
                <w:color w:val="000000"/>
                <w:sz w:val="24"/>
                <w:szCs w:val="24"/>
              </w:rPr>
              <w:t>Часов</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Раздел 1.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r>
      <w:tr w:rsidR="006652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1. Экономика как наука, ее предмет, метод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3. 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2. Экономическая характеристика общественного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4. 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Раздел 2. Микроэкономика. Экономические основы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5. 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6. 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7. 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8. 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Раздел 3. Макроэкономика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65228" w:rsidRDefault="00665228"/>
        </w:tc>
      </w:tr>
      <w:tr w:rsidR="006652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9. 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10. 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Тема11. 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12. 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lastRenderedPageBreak/>
              <w:t>Тема 13. 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Тема 14. 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Предмет общей экономической теории и её методологические основы.</w:t>
            </w:r>
          </w:p>
          <w:p w:rsidR="00665228" w:rsidRDefault="00CD67B8">
            <w:pPr>
              <w:spacing w:after="0" w:line="240" w:lineRule="auto"/>
              <w:rPr>
                <w:sz w:val="24"/>
                <w:szCs w:val="24"/>
              </w:rPr>
            </w:pPr>
            <w:r>
              <w:rPr>
                <w:rFonts w:ascii="Times New Roman" w:hAnsi="Times New Roman" w:cs="Times New Roman"/>
                <w:color w:val="000000"/>
                <w:sz w:val="24"/>
                <w:szCs w:val="24"/>
              </w:rPr>
              <w:t>Экономическая среда жизнедеятельности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Экономическая характеристика общественного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Рынок, его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Собственность и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Основы теории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Эластичность спроса и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Фирма (предприятие) как основное звено воспроизводственного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Издержки производства и прибыль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Рыночный механизм макроэкономического равновесия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Макроэкономическая нестабильность: циклы, инфляция, безработица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Экономическая политика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Денежно-кредитная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Экономика и экономические проблемы современной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r>
      <w:tr w:rsidR="0066522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Мировой рынок и мирохозяйственные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0</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6652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125</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6652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9</w:t>
            </w:r>
          </w:p>
        </w:tc>
      </w:tr>
      <w:tr w:rsidR="0066522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6652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2</w:t>
            </w:r>
          </w:p>
        </w:tc>
      </w:tr>
      <w:tr w:rsidR="0066522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66522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66522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color w:val="000000"/>
                <w:sz w:val="24"/>
                <w:szCs w:val="24"/>
              </w:rPr>
              <w:t>144</w:t>
            </w:r>
          </w:p>
        </w:tc>
      </w:tr>
      <w:tr w:rsidR="00665228">
        <w:trPr>
          <w:trHeight w:hRule="exact" w:val="6261"/>
        </w:trPr>
        <w:tc>
          <w:tcPr>
            <w:tcW w:w="9654" w:type="dxa"/>
            <w:gridSpan w:val="4"/>
            <w:shd w:val="clear" w:color="000000" w:fill="FFFFFF"/>
            <w:tcMar>
              <w:left w:w="34" w:type="dxa"/>
              <w:right w:w="34" w:type="dxa"/>
            </w:tcMar>
          </w:tcPr>
          <w:p w:rsidR="00665228" w:rsidRDefault="00665228">
            <w:pPr>
              <w:spacing w:after="0" w:line="240" w:lineRule="auto"/>
              <w:jc w:val="both"/>
              <w:rPr>
                <w:sz w:val="20"/>
                <w:szCs w:val="20"/>
              </w:rPr>
            </w:pPr>
          </w:p>
          <w:p w:rsidR="00665228" w:rsidRDefault="00CD67B8">
            <w:pPr>
              <w:spacing w:after="0" w:line="240" w:lineRule="auto"/>
              <w:jc w:val="both"/>
              <w:rPr>
                <w:sz w:val="20"/>
                <w:szCs w:val="20"/>
              </w:rPr>
            </w:pPr>
            <w:r>
              <w:rPr>
                <w:rFonts w:ascii="Times New Roman" w:hAnsi="Times New Roman" w:cs="Times New Roman"/>
                <w:color w:val="000000"/>
                <w:sz w:val="20"/>
                <w:szCs w:val="20"/>
              </w:rPr>
              <w:t>* Примечания:</w:t>
            </w:r>
          </w:p>
          <w:p w:rsidR="00665228" w:rsidRDefault="00CD67B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65228" w:rsidRDefault="00CD67B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65228" w:rsidRDefault="00CD67B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65228" w:rsidRDefault="00CD67B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11734"/>
        </w:trPr>
        <w:tc>
          <w:tcPr>
            <w:tcW w:w="9654" w:type="dxa"/>
            <w:shd w:val="clear" w:color="000000" w:fill="FFFFFF"/>
            <w:tcMar>
              <w:left w:w="34" w:type="dxa"/>
              <w:right w:w="34" w:type="dxa"/>
            </w:tcMar>
          </w:tcPr>
          <w:p w:rsidR="00665228" w:rsidRDefault="00CD67B8">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65228" w:rsidRDefault="00CD67B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65228" w:rsidRDefault="00CD67B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65228" w:rsidRDefault="00CD67B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65228" w:rsidRDefault="00CD67B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65228">
        <w:trPr>
          <w:trHeight w:hRule="exact" w:val="585"/>
        </w:trPr>
        <w:tc>
          <w:tcPr>
            <w:tcW w:w="9654" w:type="dxa"/>
            <w:shd w:val="clear" w:color="000000" w:fill="FFFFFF"/>
            <w:tcMar>
              <w:left w:w="34" w:type="dxa"/>
              <w:right w:w="34" w:type="dxa"/>
            </w:tcMar>
          </w:tcPr>
          <w:p w:rsidR="00665228" w:rsidRDefault="00665228">
            <w:pPr>
              <w:spacing w:after="0" w:line="240" w:lineRule="auto"/>
              <w:rPr>
                <w:sz w:val="24"/>
                <w:szCs w:val="24"/>
              </w:rPr>
            </w:pPr>
          </w:p>
          <w:p w:rsidR="00665228" w:rsidRDefault="00CD67B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65228">
        <w:trPr>
          <w:trHeight w:hRule="exact" w:val="277"/>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65228">
        <w:trPr>
          <w:trHeight w:hRule="exact" w:val="26"/>
        </w:trPr>
        <w:tc>
          <w:tcPr>
            <w:tcW w:w="9654" w:type="dxa"/>
            <w:vMerge w:val="restart"/>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1. Экономика как наука, ее предмет, метод и функции</w:t>
            </w:r>
          </w:p>
        </w:tc>
      </w:tr>
      <w:tr w:rsidR="00665228">
        <w:trPr>
          <w:trHeight w:hRule="exact" w:val="277"/>
        </w:trPr>
        <w:tc>
          <w:tcPr>
            <w:tcW w:w="9654" w:type="dxa"/>
            <w:vMerge/>
            <w:shd w:val="clear" w:color="000000" w:fill="FFFFFF"/>
            <w:tcMar>
              <w:left w:w="34" w:type="dxa"/>
              <w:right w:w="34" w:type="dxa"/>
            </w:tcMar>
          </w:tcPr>
          <w:p w:rsidR="00665228" w:rsidRDefault="00665228"/>
        </w:tc>
      </w:tr>
      <w:tr w:rsidR="00665228">
        <w:trPr>
          <w:trHeight w:hRule="exact" w:val="136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Понятие экономики. Функции экономики и методы ее изучения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разделы экономической теории: микро-и макроэкономика.</w:t>
            </w:r>
          </w:p>
          <w:p w:rsidR="00665228" w:rsidRDefault="00CD67B8">
            <w:pPr>
              <w:spacing w:after="0" w:line="240" w:lineRule="auto"/>
              <w:jc w:val="both"/>
              <w:rPr>
                <w:sz w:val="24"/>
                <w:szCs w:val="24"/>
              </w:rPr>
            </w:pPr>
            <w:r>
              <w:rPr>
                <w:rFonts w:ascii="Times New Roman" w:hAnsi="Times New Roman" w:cs="Times New Roman"/>
                <w:color w:val="000000"/>
                <w:sz w:val="24"/>
                <w:szCs w:val="24"/>
              </w:rPr>
              <w:t>Нормативная и позитивная экономика</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этапы развития экономической мысли</w:t>
            </w:r>
          </w:p>
          <w:p w:rsidR="00665228" w:rsidRDefault="00CD67B8">
            <w:pPr>
              <w:spacing w:after="0" w:line="240" w:lineRule="auto"/>
              <w:jc w:val="both"/>
              <w:rPr>
                <w:sz w:val="24"/>
                <w:szCs w:val="24"/>
              </w:rPr>
            </w:pPr>
            <w:r>
              <w:rPr>
                <w:rFonts w:ascii="Times New Roman" w:hAnsi="Times New Roman" w:cs="Times New Roman"/>
                <w:color w:val="000000"/>
                <w:sz w:val="24"/>
                <w:szCs w:val="24"/>
              </w:rPr>
              <w:t>Понятие экономической системы. Виды и функции экономических систем.</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3. Рынок, его структура и функции.</w:t>
            </w:r>
          </w:p>
        </w:tc>
      </w:tr>
      <w:tr w:rsidR="00665228">
        <w:trPr>
          <w:trHeight w:hRule="exact" w:val="81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Рыночный механизм</w:t>
            </w:r>
          </w:p>
          <w:p w:rsidR="00665228" w:rsidRDefault="00CD67B8">
            <w:pPr>
              <w:spacing w:after="0" w:line="240" w:lineRule="auto"/>
              <w:jc w:val="both"/>
              <w:rPr>
                <w:sz w:val="24"/>
                <w:szCs w:val="24"/>
              </w:rPr>
            </w:pPr>
            <w:r>
              <w:rPr>
                <w:rFonts w:ascii="Times New Roman" w:hAnsi="Times New Roman" w:cs="Times New Roman"/>
                <w:color w:val="000000"/>
                <w:sz w:val="24"/>
                <w:szCs w:val="24"/>
              </w:rPr>
              <w:t>Рынок как форма функционирования товарного производства.</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принципы организации рыночных отношений.</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109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lastRenderedPageBreak/>
              <w:t>Рыночный механизм и его элементы</w:t>
            </w:r>
          </w:p>
          <w:p w:rsidR="00665228" w:rsidRDefault="00CD67B8">
            <w:pPr>
              <w:spacing w:after="0" w:line="240" w:lineRule="auto"/>
              <w:jc w:val="both"/>
              <w:rPr>
                <w:sz w:val="24"/>
                <w:szCs w:val="24"/>
              </w:rPr>
            </w:pPr>
            <w:r>
              <w:rPr>
                <w:rFonts w:ascii="Times New Roman" w:hAnsi="Times New Roman" w:cs="Times New Roman"/>
                <w:color w:val="000000"/>
                <w:sz w:val="24"/>
                <w:szCs w:val="24"/>
              </w:rPr>
              <w:t>Функции рынка. Субъекты и структура рынка.</w:t>
            </w:r>
          </w:p>
          <w:p w:rsidR="00665228" w:rsidRDefault="00CD67B8">
            <w:pPr>
              <w:spacing w:after="0" w:line="240" w:lineRule="auto"/>
              <w:jc w:val="both"/>
              <w:rPr>
                <w:sz w:val="24"/>
                <w:szCs w:val="24"/>
              </w:rPr>
            </w:pPr>
            <w:r>
              <w:rPr>
                <w:rFonts w:ascii="Times New Roman" w:hAnsi="Times New Roman" w:cs="Times New Roman"/>
                <w:color w:val="000000"/>
                <w:sz w:val="24"/>
                <w:szCs w:val="24"/>
              </w:rPr>
              <w:t>Рынок совершенной и несовершенной конкуренции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Недостатки и преимущества рынка. Методы регулирования рынка</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2. Экономическая характеристика общественного</w:t>
            </w:r>
          </w:p>
        </w:tc>
      </w:tr>
      <w:tr w:rsidR="00665228">
        <w:trPr>
          <w:trHeight w:hRule="exact" w:val="109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экономические ресурсы, необходимые для осуществления общественного производст-ва, их характеристика</w:t>
            </w:r>
          </w:p>
          <w:p w:rsidR="00665228" w:rsidRDefault="00CD67B8">
            <w:pPr>
              <w:spacing w:after="0" w:line="240" w:lineRule="auto"/>
              <w:jc w:val="both"/>
              <w:rPr>
                <w:sz w:val="24"/>
                <w:szCs w:val="24"/>
              </w:rPr>
            </w:pPr>
            <w:r>
              <w:rPr>
                <w:rFonts w:ascii="Times New Roman" w:hAnsi="Times New Roman" w:cs="Times New Roman"/>
                <w:color w:val="000000"/>
                <w:sz w:val="24"/>
                <w:szCs w:val="24"/>
              </w:rPr>
              <w:t>Потребности общества и ограниченность ресурсов.</w:t>
            </w:r>
          </w:p>
          <w:p w:rsidR="00665228" w:rsidRDefault="00CD67B8">
            <w:pPr>
              <w:spacing w:after="0" w:line="240" w:lineRule="auto"/>
              <w:jc w:val="both"/>
              <w:rPr>
                <w:sz w:val="24"/>
                <w:szCs w:val="24"/>
              </w:rPr>
            </w:pPr>
            <w:r>
              <w:rPr>
                <w:rFonts w:ascii="Times New Roman" w:hAnsi="Times New Roman" w:cs="Times New Roman"/>
                <w:color w:val="000000"/>
                <w:sz w:val="24"/>
                <w:szCs w:val="24"/>
              </w:rPr>
              <w:t>Необходимость выбора. Кривая производственных возможностей</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4. Собственность и предпринимательство</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Собственность как основа производственных отношений</w:t>
            </w:r>
          </w:p>
          <w:p w:rsidR="00665228" w:rsidRDefault="00CD67B8">
            <w:pPr>
              <w:spacing w:after="0" w:line="240" w:lineRule="auto"/>
              <w:jc w:val="both"/>
              <w:rPr>
                <w:sz w:val="24"/>
                <w:szCs w:val="24"/>
              </w:rPr>
            </w:pPr>
            <w:r>
              <w:rPr>
                <w:rFonts w:ascii="Times New Roman" w:hAnsi="Times New Roman" w:cs="Times New Roman"/>
                <w:color w:val="000000"/>
                <w:sz w:val="24"/>
                <w:szCs w:val="24"/>
              </w:rPr>
              <w:t>Объект и субъект собственности, отношения собственности.</w:t>
            </w:r>
          </w:p>
          <w:p w:rsidR="00665228" w:rsidRDefault="00CD67B8">
            <w:pPr>
              <w:spacing w:after="0" w:line="240" w:lineRule="auto"/>
              <w:jc w:val="both"/>
              <w:rPr>
                <w:sz w:val="24"/>
                <w:szCs w:val="24"/>
              </w:rPr>
            </w:pPr>
            <w:r>
              <w:rPr>
                <w:rFonts w:ascii="Times New Roman" w:hAnsi="Times New Roman" w:cs="Times New Roman"/>
                <w:color w:val="000000"/>
                <w:sz w:val="24"/>
                <w:szCs w:val="24"/>
              </w:rPr>
              <w:t>Виды и формы собственности.</w:t>
            </w:r>
          </w:p>
          <w:p w:rsidR="00665228" w:rsidRDefault="00CD67B8">
            <w:pPr>
              <w:spacing w:after="0" w:line="240" w:lineRule="auto"/>
              <w:jc w:val="both"/>
              <w:rPr>
                <w:sz w:val="24"/>
                <w:szCs w:val="24"/>
              </w:rPr>
            </w:pPr>
            <w:r>
              <w:rPr>
                <w:rFonts w:ascii="Times New Roman" w:hAnsi="Times New Roman" w:cs="Times New Roman"/>
                <w:color w:val="000000"/>
                <w:sz w:val="24"/>
                <w:szCs w:val="24"/>
              </w:rPr>
              <w:t>Права собственности</w:t>
            </w:r>
          </w:p>
          <w:p w:rsidR="00665228" w:rsidRDefault="00CD67B8">
            <w:pPr>
              <w:spacing w:after="0" w:line="240" w:lineRule="auto"/>
              <w:jc w:val="both"/>
              <w:rPr>
                <w:sz w:val="24"/>
                <w:szCs w:val="24"/>
              </w:rPr>
            </w:pPr>
            <w:r>
              <w:rPr>
                <w:rFonts w:ascii="Times New Roman" w:hAnsi="Times New Roman" w:cs="Times New Roman"/>
                <w:color w:val="000000"/>
                <w:sz w:val="24"/>
                <w:szCs w:val="24"/>
              </w:rPr>
              <w:t>Частное предпринимательство (бизнес) как особый ресурс.</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Основы бизнеса. Организационно-правовые формы организации бизнеса</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5. Основы теории спроса и предложения</w:t>
            </w:r>
          </w:p>
        </w:tc>
      </w:tr>
      <w:tr w:rsidR="00665228">
        <w:trPr>
          <w:trHeight w:hRule="exact" w:val="190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Спрос, величина спроса, закон спроса. Кривая спроса. Основные факторы, оказывающие влияние на спрос. Индивидуальный и рыночный спрос</w:t>
            </w:r>
          </w:p>
          <w:p w:rsidR="00665228" w:rsidRDefault="00CD67B8">
            <w:pPr>
              <w:spacing w:after="0" w:line="240" w:lineRule="auto"/>
              <w:jc w:val="both"/>
              <w:rPr>
                <w:sz w:val="24"/>
                <w:szCs w:val="24"/>
              </w:rPr>
            </w:pPr>
            <w:r>
              <w:rPr>
                <w:rFonts w:ascii="Times New Roman" w:hAnsi="Times New Roman" w:cs="Times New Roman"/>
                <w:color w:val="000000"/>
                <w:sz w:val="24"/>
                <w:szCs w:val="24"/>
              </w:rPr>
              <w:t>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Взаимодействие спроса и предложения. Рыночное равновесие и случаи его нарушения. Государ-ственное воздействие на рыночное равновесие</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6. Эластичность спроса и предложения</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Понятие эластичности. Определение эластичности спроса. Факторы, влияющие на эластичность спроса</w:t>
            </w:r>
          </w:p>
          <w:p w:rsidR="00665228" w:rsidRDefault="00CD67B8">
            <w:pPr>
              <w:spacing w:after="0" w:line="240" w:lineRule="auto"/>
              <w:jc w:val="both"/>
              <w:rPr>
                <w:sz w:val="24"/>
                <w:szCs w:val="24"/>
              </w:rPr>
            </w:pPr>
            <w:r>
              <w:rPr>
                <w:rFonts w:ascii="Times New Roman" w:hAnsi="Times New Roman" w:cs="Times New Roman"/>
                <w:color w:val="000000"/>
                <w:sz w:val="24"/>
                <w:szCs w:val="24"/>
              </w:rPr>
              <w:t>Эластичность спроса по цене. Эластичность спроса по доходу.</w:t>
            </w:r>
          </w:p>
          <w:p w:rsidR="00665228" w:rsidRDefault="00CD67B8">
            <w:pPr>
              <w:spacing w:after="0" w:line="240" w:lineRule="auto"/>
              <w:jc w:val="both"/>
              <w:rPr>
                <w:sz w:val="24"/>
                <w:szCs w:val="24"/>
              </w:rPr>
            </w:pPr>
            <w:r>
              <w:rPr>
                <w:rFonts w:ascii="Times New Roman" w:hAnsi="Times New Roman" w:cs="Times New Roman"/>
                <w:color w:val="000000"/>
                <w:sz w:val="24"/>
                <w:szCs w:val="24"/>
              </w:rPr>
              <w:t>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rsidR="00665228" w:rsidRDefault="00CD67B8">
            <w:pPr>
              <w:spacing w:after="0" w:line="240" w:lineRule="auto"/>
              <w:jc w:val="both"/>
              <w:rPr>
                <w:sz w:val="24"/>
                <w:szCs w:val="24"/>
              </w:rPr>
            </w:pPr>
            <w:r>
              <w:rPr>
                <w:rFonts w:ascii="Times New Roman" w:hAnsi="Times New Roman" w:cs="Times New Roman"/>
                <w:color w:val="000000"/>
                <w:sz w:val="24"/>
                <w:szCs w:val="24"/>
              </w:rPr>
              <w:t>Эластичность предложения. Факторы эластичности предложения. Фактор времени</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7. Фирма (предприятие) как основное звено воспроизводственного процесса</w:t>
            </w:r>
          </w:p>
        </w:tc>
      </w:tr>
      <w:tr w:rsidR="00665228">
        <w:trPr>
          <w:trHeight w:hRule="exact" w:val="109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Фирмы (предприятия), их статус, цели и общая классификация</w:t>
            </w:r>
          </w:p>
          <w:p w:rsidR="00665228" w:rsidRDefault="00CD67B8">
            <w:pPr>
              <w:spacing w:after="0" w:line="240" w:lineRule="auto"/>
              <w:jc w:val="both"/>
              <w:rPr>
                <w:sz w:val="24"/>
                <w:szCs w:val="24"/>
              </w:rPr>
            </w:pPr>
            <w:r>
              <w:rPr>
                <w:rFonts w:ascii="Times New Roman" w:hAnsi="Times New Roman" w:cs="Times New Roman"/>
                <w:color w:val="000000"/>
                <w:sz w:val="24"/>
                <w:szCs w:val="24"/>
              </w:rPr>
              <w:t>Показатели выпуска фирмы: общий, средний и предельный продукт.</w:t>
            </w:r>
          </w:p>
          <w:p w:rsidR="00665228" w:rsidRDefault="00CD67B8">
            <w:pPr>
              <w:spacing w:after="0" w:line="240" w:lineRule="auto"/>
              <w:jc w:val="both"/>
              <w:rPr>
                <w:sz w:val="24"/>
                <w:szCs w:val="24"/>
              </w:rPr>
            </w:pPr>
            <w:r>
              <w:rPr>
                <w:rFonts w:ascii="Times New Roman" w:hAnsi="Times New Roman" w:cs="Times New Roman"/>
                <w:color w:val="000000"/>
                <w:sz w:val="24"/>
                <w:szCs w:val="24"/>
              </w:rPr>
              <w:t>Закон убывающей отдачи Экономические основы деятельности фирмы.</w:t>
            </w:r>
          </w:p>
          <w:p w:rsidR="00665228" w:rsidRDefault="00CD67B8">
            <w:pPr>
              <w:spacing w:after="0" w:line="240" w:lineRule="auto"/>
              <w:jc w:val="both"/>
              <w:rPr>
                <w:sz w:val="24"/>
                <w:szCs w:val="24"/>
              </w:rPr>
            </w:pPr>
            <w:r>
              <w:rPr>
                <w:rFonts w:ascii="Times New Roman" w:hAnsi="Times New Roman" w:cs="Times New Roman"/>
                <w:color w:val="000000"/>
                <w:sz w:val="24"/>
                <w:szCs w:val="24"/>
              </w:rPr>
              <w:t>Антимонопольное регулирование</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8. Издержки производства и прибыль фирмы</w:t>
            </w:r>
          </w:p>
        </w:tc>
      </w:tr>
      <w:tr w:rsidR="00665228">
        <w:trPr>
          <w:trHeight w:hRule="exact" w:val="217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Краткосрочный и долгосрочный периоды деятельности фирмы</w:t>
            </w:r>
          </w:p>
          <w:p w:rsidR="00665228" w:rsidRDefault="00CD67B8">
            <w:pPr>
              <w:spacing w:after="0" w:line="240" w:lineRule="auto"/>
              <w:jc w:val="both"/>
              <w:rPr>
                <w:sz w:val="24"/>
                <w:szCs w:val="24"/>
              </w:rPr>
            </w:pPr>
            <w:r>
              <w:rPr>
                <w:rFonts w:ascii="Times New Roman" w:hAnsi="Times New Roman" w:cs="Times New Roman"/>
                <w:color w:val="000000"/>
                <w:sz w:val="24"/>
                <w:szCs w:val="24"/>
              </w:rPr>
              <w:t>Издержки производства: постоянные и переменные.</w:t>
            </w:r>
          </w:p>
          <w:p w:rsidR="00665228" w:rsidRDefault="00CD67B8">
            <w:pPr>
              <w:spacing w:after="0" w:line="240" w:lineRule="auto"/>
              <w:jc w:val="both"/>
              <w:rPr>
                <w:sz w:val="24"/>
                <w:szCs w:val="24"/>
              </w:rPr>
            </w:pPr>
            <w:r>
              <w:rPr>
                <w:rFonts w:ascii="Times New Roman" w:hAnsi="Times New Roman" w:cs="Times New Roman"/>
                <w:color w:val="000000"/>
                <w:sz w:val="24"/>
                <w:szCs w:val="24"/>
              </w:rPr>
              <w:t>Общие, средние и предельные издержки. Значение величины предельных издержек для фирмы</w:t>
            </w:r>
          </w:p>
          <w:p w:rsidR="00665228" w:rsidRDefault="00CD67B8">
            <w:pPr>
              <w:spacing w:after="0" w:line="240" w:lineRule="auto"/>
              <w:jc w:val="both"/>
              <w:rPr>
                <w:sz w:val="24"/>
                <w:szCs w:val="24"/>
              </w:rPr>
            </w:pPr>
            <w:r>
              <w:rPr>
                <w:rFonts w:ascii="Times New Roman" w:hAnsi="Times New Roman" w:cs="Times New Roman"/>
                <w:color w:val="000000"/>
                <w:sz w:val="24"/>
                <w:szCs w:val="24"/>
              </w:rPr>
              <w:t>Кривая долгосрочных издержек. Эффект масштаба. Валовой (общий) доход (выручка) и прибыль фирмы. Источники формирования прибыли. Функции прибыли.</w:t>
            </w:r>
          </w:p>
          <w:p w:rsidR="00665228" w:rsidRDefault="00CD67B8">
            <w:pPr>
              <w:spacing w:after="0" w:line="240" w:lineRule="auto"/>
              <w:jc w:val="both"/>
              <w:rPr>
                <w:sz w:val="24"/>
                <w:szCs w:val="24"/>
              </w:rPr>
            </w:pPr>
            <w:r>
              <w:rPr>
                <w:rFonts w:ascii="Times New Roman" w:hAnsi="Times New Roman" w:cs="Times New Roman"/>
                <w:color w:val="000000"/>
                <w:sz w:val="24"/>
                <w:szCs w:val="24"/>
              </w:rPr>
              <w:t>Норма прибыли. Экономический и бухгалтерский подход к определению издержек и прибыли</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9. Рыночный механизм макроэкономического равновесия</w:t>
            </w:r>
          </w:p>
        </w:tc>
      </w:tr>
      <w:tr w:rsidR="00665228">
        <w:trPr>
          <w:trHeight w:hRule="exact" w:val="244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Особенности макроэкономического анализа Представление о системе национальных счетов (СНС)</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макроэкономические показатели СНС: ВВП и ВНП, способы их измерения. Другие показатели национальных счетов</w:t>
            </w:r>
          </w:p>
          <w:p w:rsidR="00665228" w:rsidRDefault="00CD67B8">
            <w:pPr>
              <w:spacing w:after="0" w:line="240" w:lineRule="auto"/>
              <w:jc w:val="both"/>
              <w:rPr>
                <w:sz w:val="24"/>
                <w:szCs w:val="24"/>
              </w:rPr>
            </w:pPr>
            <w:r>
              <w:rPr>
                <w:rFonts w:ascii="Times New Roman" w:hAnsi="Times New Roman" w:cs="Times New Roman"/>
                <w:color w:val="000000"/>
                <w:sz w:val="24"/>
                <w:szCs w:val="24"/>
              </w:rPr>
              <w:t>Номинальные и реальные показатели. Дефлятор ВВП</w:t>
            </w:r>
          </w:p>
          <w:p w:rsidR="00665228" w:rsidRDefault="00CD67B8">
            <w:pPr>
              <w:spacing w:after="0" w:line="240" w:lineRule="auto"/>
              <w:jc w:val="both"/>
              <w:rPr>
                <w:sz w:val="24"/>
                <w:szCs w:val="24"/>
              </w:rPr>
            </w:pPr>
            <w:r>
              <w:rPr>
                <w:rFonts w:ascii="Times New Roman" w:hAnsi="Times New Roman" w:cs="Times New Roman"/>
                <w:color w:val="000000"/>
                <w:sz w:val="24"/>
                <w:szCs w:val="24"/>
              </w:rPr>
              <w:t>Макроэкономическое равновесие: основные теоретические подходы. Совокупный спрос и сово-купное предложение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Структурные элементы равновесия (реальный объем национального производства и уровень цен)</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lastRenderedPageBreak/>
              <w:t>Тема 10. Макроэкономическая нестабильность: циклы, инфляция, безработица</w:t>
            </w:r>
          </w:p>
        </w:tc>
      </w:tr>
      <w:tr w:rsidR="00665228">
        <w:trPr>
          <w:trHeight w:hRule="exact" w:val="244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Определение инфляции и ее измерение.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Виды инфляции. Причины и социально-экономические последствия инфляции. Кривая Филлипса</w:t>
            </w:r>
          </w:p>
          <w:p w:rsidR="00665228" w:rsidRDefault="00CD67B8">
            <w:pPr>
              <w:spacing w:after="0" w:line="240" w:lineRule="auto"/>
              <w:jc w:val="both"/>
              <w:rPr>
                <w:sz w:val="24"/>
                <w:szCs w:val="24"/>
              </w:rPr>
            </w:pPr>
            <w:r>
              <w:rPr>
                <w:rFonts w:ascii="Times New Roman" w:hAnsi="Times New Roman" w:cs="Times New Roman"/>
                <w:color w:val="000000"/>
                <w:sz w:val="24"/>
                <w:szCs w:val="24"/>
              </w:rPr>
              <w:t>Безработица, ее причины и формы. Последствия безработицы. Закон Оукена</w:t>
            </w:r>
          </w:p>
          <w:p w:rsidR="00665228" w:rsidRDefault="00CD67B8">
            <w:pPr>
              <w:spacing w:after="0" w:line="240" w:lineRule="auto"/>
              <w:jc w:val="both"/>
              <w:rPr>
                <w:sz w:val="24"/>
                <w:szCs w:val="24"/>
              </w:rPr>
            </w:pPr>
            <w:r>
              <w:rPr>
                <w:rFonts w:ascii="Times New Roman" w:hAnsi="Times New Roman" w:cs="Times New Roman"/>
                <w:color w:val="000000"/>
                <w:sz w:val="24"/>
                <w:szCs w:val="24"/>
              </w:rPr>
              <w:t>Цикличность развития экономики и ее причины. Экономический цикл и его фазы. Виды циклов</w:t>
            </w:r>
          </w:p>
          <w:p w:rsidR="00665228" w:rsidRDefault="00CD67B8">
            <w:pPr>
              <w:spacing w:after="0" w:line="240" w:lineRule="auto"/>
              <w:jc w:val="both"/>
              <w:rPr>
                <w:sz w:val="24"/>
                <w:szCs w:val="24"/>
              </w:rPr>
            </w:pPr>
            <w:r>
              <w:rPr>
                <w:rFonts w:ascii="Times New Roman" w:hAnsi="Times New Roman" w:cs="Times New Roman"/>
                <w:color w:val="000000"/>
                <w:sz w:val="24"/>
                <w:szCs w:val="24"/>
              </w:rPr>
              <w:t>Антициклическое регулирование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Понятие экономического роста, его показатели. Типы экономического роста: экстенсивный и интенсивный</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Тема11. Экономическая политика государства</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Понятие и виды фискальной политики.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Государственный бюджет: расходы и доходы. Налоги и кривая Лаффера.</w:t>
            </w:r>
          </w:p>
          <w:p w:rsidR="00665228" w:rsidRDefault="00CD67B8">
            <w:pPr>
              <w:spacing w:after="0" w:line="240" w:lineRule="auto"/>
              <w:jc w:val="both"/>
              <w:rPr>
                <w:sz w:val="24"/>
                <w:szCs w:val="24"/>
              </w:rPr>
            </w:pPr>
            <w:r>
              <w:rPr>
                <w:rFonts w:ascii="Times New Roman" w:hAnsi="Times New Roman" w:cs="Times New Roman"/>
                <w:color w:val="000000"/>
                <w:sz w:val="24"/>
                <w:szCs w:val="24"/>
              </w:rPr>
              <w:t>Сущность, цели и инструменты монетарной политики. Механизм монетарной политики на раз-ных фазах экономического цикла.</w:t>
            </w:r>
          </w:p>
          <w:p w:rsidR="00665228" w:rsidRDefault="00CD67B8">
            <w:pPr>
              <w:spacing w:after="0" w:line="240" w:lineRule="auto"/>
              <w:jc w:val="both"/>
              <w:rPr>
                <w:sz w:val="24"/>
                <w:szCs w:val="24"/>
              </w:rPr>
            </w:pPr>
            <w:r>
              <w:rPr>
                <w:rFonts w:ascii="Times New Roman" w:hAnsi="Times New Roman" w:cs="Times New Roman"/>
                <w:color w:val="000000"/>
                <w:sz w:val="24"/>
                <w:szCs w:val="24"/>
              </w:rPr>
              <w:t>Социальная политика и государственная система социальной защиты. Бюджет домохозяйств</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12. Денежно-кредитная политика</w:t>
            </w:r>
          </w:p>
        </w:tc>
      </w:tr>
      <w:tr w:rsidR="00665228">
        <w:trPr>
          <w:trHeight w:hRule="exact" w:val="136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концепции регулирования денежно-кредитных отношений на макроуровне (кейнсиан-ство и монетаризм).</w:t>
            </w:r>
          </w:p>
          <w:p w:rsidR="00665228" w:rsidRDefault="00CD67B8">
            <w:pPr>
              <w:spacing w:after="0" w:line="240" w:lineRule="auto"/>
              <w:jc w:val="both"/>
              <w:rPr>
                <w:sz w:val="24"/>
                <w:szCs w:val="24"/>
              </w:rPr>
            </w:pPr>
            <w:r>
              <w:rPr>
                <w:rFonts w:ascii="Times New Roman" w:hAnsi="Times New Roman" w:cs="Times New Roman"/>
                <w:color w:val="000000"/>
                <w:sz w:val="24"/>
                <w:szCs w:val="24"/>
              </w:rPr>
              <w:t>Центральный Банк РФ: направления и методы денежно-кредитной политики.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концепции регулирования денежно-кредитных отношений на макроуровне (кейнсианство и монетаризм).</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13. Экономика и экономические проблемы современной России</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Объективные основы экономических реформ в России, их направления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Либерализация экономики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Макроэкономическая стабилизация</w:t>
            </w:r>
          </w:p>
          <w:p w:rsidR="00665228" w:rsidRDefault="00CD67B8">
            <w:pPr>
              <w:spacing w:after="0" w:line="240" w:lineRule="auto"/>
              <w:jc w:val="both"/>
              <w:rPr>
                <w:sz w:val="24"/>
                <w:szCs w:val="24"/>
              </w:rPr>
            </w:pPr>
            <w:r>
              <w:rPr>
                <w:rFonts w:ascii="Times New Roman" w:hAnsi="Times New Roman" w:cs="Times New Roman"/>
                <w:color w:val="000000"/>
                <w:sz w:val="24"/>
                <w:szCs w:val="24"/>
              </w:rPr>
              <w:t>Структурные и институциональные преобразования.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направления социально-экономической политики, национальной экономики, приори-тетные направления развития национальной экономики</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Тема 14. Мировой рынок и мирохозяйственные отношения</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Мировое хозяйство и закономерности его развития</w:t>
            </w:r>
          </w:p>
          <w:p w:rsidR="00665228" w:rsidRDefault="00CD67B8">
            <w:pPr>
              <w:spacing w:after="0" w:line="240" w:lineRule="auto"/>
              <w:jc w:val="both"/>
              <w:rPr>
                <w:sz w:val="24"/>
                <w:szCs w:val="24"/>
              </w:rPr>
            </w:pPr>
            <w:r>
              <w:rPr>
                <w:rFonts w:ascii="Times New Roman" w:hAnsi="Times New Roman" w:cs="Times New Roman"/>
                <w:color w:val="000000"/>
                <w:sz w:val="24"/>
                <w:szCs w:val="24"/>
              </w:rPr>
              <w:t>Основные формы мировых экономических отношений</w:t>
            </w:r>
          </w:p>
          <w:p w:rsidR="00665228" w:rsidRDefault="00CD67B8">
            <w:pPr>
              <w:spacing w:after="0" w:line="240" w:lineRule="auto"/>
              <w:jc w:val="both"/>
              <w:rPr>
                <w:sz w:val="24"/>
                <w:szCs w:val="24"/>
              </w:rPr>
            </w:pPr>
            <w:r>
              <w:rPr>
                <w:rFonts w:ascii="Times New Roman" w:hAnsi="Times New Roman" w:cs="Times New Roman"/>
                <w:color w:val="000000"/>
                <w:sz w:val="24"/>
                <w:szCs w:val="24"/>
              </w:rPr>
              <w:t>Международное разделение труда</w:t>
            </w:r>
          </w:p>
          <w:p w:rsidR="00665228" w:rsidRDefault="00CD67B8">
            <w:pPr>
              <w:spacing w:after="0" w:line="240" w:lineRule="auto"/>
              <w:jc w:val="both"/>
              <w:rPr>
                <w:sz w:val="24"/>
                <w:szCs w:val="24"/>
              </w:rPr>
            </w:pPr>
            <w:r>
              <w:rPr>
                <w:rFonts w:ascii="Times New Roman" w:hAnsi="Times New Roman" w:cs="Times New Roman"/>
                <w:color w:val="000000"/>
                <w:sz w:val="24"/>
                <w:szCs w:val="24"/>
              </w:rPr>
              <w:t>Международная торговля. Государственная политика в области международной торговли</w:t>
            </w:r>
          </w:p>
          <w:p w:rsidR="00665228" w:rsidRDefault="00CD67B8">
            <w:pPr>
              <w:spacing w:after="0" w:line="240" w:lineRule="auto"/>
              <w:jc w:val="both"/>
              <w:rPr>
                <w:sz w:val="24"/>
                <w:szCs w:val="24"/>
              </w:rPr>
            </w:pPr>
            <w:r>
              <w:rPr>
                <w:rFonts w:ascii="Times New Roman" w:hAnsi="Times New Roman" w:cs="Times New Roman"/>
                <w:color w:val="000000"/>
                <w:sz w:val="24"/>
                <w:szCs w:val="24"/>
              </w:rPr>
              <w:t>Валюта и мировой валютный рынок. Обменный курс валюты</w:t>
            </w:r>
          </w:p>
          <w:p w:rsidR="00665228" w:rsidRDefault="00CD67B8">
            <w:pPr>
              <w:spacing w:after="0" w:line="240" w:lineRule="auto"/>
              <w:jc w:val="both"/>
              <w:rPr>
                <w:sz w:val="24"/>
                <w:szCs w:val="24"/>
              </w:rPr>
            </w:pPr>
            <w:r>
              <w:rPr>
                <w:rFonts w:ascii="Times New Roman" w:hAnsi="Times New Roman" w:cs="Times New Roman"/>
                <w:color w:val="000000"/>
                <w:sz w:val="24"/>
                <w:szCs w:val="24"/>
              </w:rPr>
              <w:t>Международная финансовая система и ее роль в мировом хозяйстве</w:t>
            </w:r>
          </w:p>
        </w:tc>
      </w:tr>
      <w:tr w:rsidR="00665228">
        <w:trPr>
          <w:trHeight w:hRule="exact" w:val="277"/>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65228">
        <w:trPr>
          <w:trHeight w:hRule="exact" w:val="14"/>
        </w:trPr>
        <w:tc>
          <w:tcPr>
            <w:tcW w:w="9640" w:type="dxa"/>
          </w:tcPr>
          <w:p w:rsidR="00665228" w:rsidRDefault="00665228"/>
        </w:tc>
      </w:tr>
      <w:tr w:rsidR="00665228">
        <w:trPr>
          <w:trHeight w:hRule="exact" w:val="585"/>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Предмет общей экономической теории и её методологические основы.</w:t>
            </w:r>
          </w:p>
          <w:p w:rsidR="00665228" w:rsidRDefault="00CD67B8">
            <w:pPr>
              <w:spacing w:after="0" w:line="240" w:lineRule="auto"/>
              <w:jc w:val="center"/>
              <w:rPr>
                <w:sz w:val="24"/>
                <w:szCs w:val="24"/>
              </w:rPr>
            </w:pPr>
            <w:r>
              <w:rPr>
                <w:rFonts w:ascii="Times New Roman" w:hAnsi="Times New Roman" w:cs="Times New Roman"/>
                <w:b/>
                <w:color w:val="000000"/>
                <w:sz w:val="24"/>
                <w:szCs w:val="24"/>
              </w:rPr>
              <w:t>Экономическая среда жизнедеятельности человека</w:t>
            </w:r>
          </w:p>
        </w:tc>
      </w:tr>
      <w:tr w:rsidR="00665228">
        <w:trPr>
          <w:trHeight w:hRule="exact" w:val="2719"/>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Основные этапы развития экономической теории. (Меркантилизм, физиократы, клас- сическая политическая экономия, развитие экономической мысли к.19- 20 вв.).</w:t>
            </w:r>
          </w:p>
          <w:p w:rsidR="00665228" w:rsidRDefault="00CD67B8">
            <w:pPr>
              <w:spacing w:after="0" w:line="240" w:lineRule="auto"/>
              <w:jc w:val="both"/>
              <w:rPr>
                <w:sz w:val="24"/>
                <w:szCs w:val="24"/>
              </w:rPr>
            </w:pPr>
            <w:r>
              <w:rPr>
                <w:rFonts w:ascii="Times New Roman" w:hAnsi="Times New Roman" w:cs="Times New Roman"/>
                <w:color w:val="000000"/>
                <w:sz w:val="24"/>
                <w:szCs w:val="24"/>
              </w:rPr>
              <w:t>2. Методы экономической науки, экономические категории и законы, функции экономической теории.</w:t>
            </w:r>
          </w:p>
          <w:p w:rsidR="00665228" w:rsidRDefault="00CD67B8">
            <w:pPr>
              <w:spacing w:after="0" w:line="240" w:lineRule="auto"/>
              <w:jc w:val="both"/>
              <w:rPr>
                <w:sz w:val="24"/>
                <w:szCs w:val="24"/>
              </w:rPr>
            </w:pPr>
            <w:r>
              <w:rPr>
                <w:rFonts w:ascii="Times New Roman" w:hAnsi="Times New Roman" w:cs="Times New Roman"/>
                <w:color w:val="000000"/>
                <w:sz w:val="24"/>
                <w:szCs w:val="24"/>
              </w:rPr>
              <w:t>3. Экономические категории и экономические законы. Структура экономических законов и характер их действий.</w:t>
            </w:r>
          </w:p>
          <w:p w:rsidR="00665228" w:rsidRDefault="00CD67B8">
            <w:pPr>
              <w:spacing w:after="0" w:line="240" w:lineRule="auto"/>
              <w:jc w:val="both"/>
              <w:rPr>
                <w:sz w:val="24"/>
                <w:szCs w:val="24"/>
              </w:rPr>
            </w:pPr>
            <w:r>
              <w:rPr>
                <w:rFonts w:ascii="Times New Roman" w:hAnsi="Times New Roman" w:cs="Times New Roman"/>
                <w:color w:val="000000"/>
                <w:sz w:val="24"/>
                <w:szCs w:val="24"/>
              </w:rPr>
              <w:t>4. Понятие общественного производства. Экономические ресурсы общества.</w:t>
            </w:r>
          </w:p>
          <w:p w:rsidR="00665228" w:rsidRDefault="00CD67B8">
            <w:pPr>
              <w:spacing w:after="0" w:line="240" w:lineRule="auto"/>
              <w:jc w:val="both"/>
              <w:rPr>
                <w:sz w:val="24"/>
                <w:szCs w:val="24"/>
              </w:rPr>
            </w:pPr>
            <w:r>
              <w:rPr>
                <w:rFonts w:ascii="Times New Roman" w:hAnsi="Times New Roman" w:cs="Times New Roman"/>
                <w:color w:val="000000"/>
                <w:sz w:val="24"/>
                <w:szCs w:val="24"/>
              </w:rPr>
              <w:t>5. Фундаментальные условия экономической деятельности людей. Материальные по- требности. Экономическое благо.</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585"/>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lastRenderedPageBreak/>
              <w:t>Экономическая характеристика общественного производства</w:t>
            </w:r>
          </w:p>
        </w:tc>
      </w:tr>
      <w:tr w:rsidR="00665228">
        <w:trPr>
          <w:trHeight w:hRule="exact" w:val="2989"/>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 Потребности и ресурсы: безграничность первых и ограниченность вторых. Проблема выбора в экономике. Что производить? Как производить? Для кого производить?</w:t>
            </w:r>
          </w:p>
          <w:p w:rsidR="00665228" w:rsidRDefault="00CD67B8">
            <w:pPr>
              <w:spacing w:after="0" w:line="240" w:lineRule="auto"/>
              <w:jc w:val="both"/>
              <w:rPr>
                <w:sz w:val="24"/>
                <w:szCs w:val="24"/>
              </w:rPr>
            </w:pPr>
            <w:r>
              <w:rPr>
                <w:rFonts w:ascii="Times New Roman" w:hAnsi="Times New Roman" w:cs="Times New Roman"/>
                <w:color w:val="000000"/>
                <w:sz w:val="24"/>
                <w:szCs w:val="24"/>
              </w:rPr>
              <w:t>2. Эффективное использование ресурсов. Эффективность производства. Проблема «затраты – выпуск». Занятость ресурсов. Экономический потенциал общества. Альтернативность экономики полной занятости. Кривая производственных возможностей.</w:t>
            </w:r>
          </w:p>
          <w:p w:rsidR="00665228" w:rsidRDefault="00CD67B8">
            <w:pPr>
              <w:spacing w:after="0" w:line="240" w:lineRule="auto"/>
              <w:jc w:val="both"/>
              <w:rPr>
                <w:sz w:val="24"/>
                <w:szCs w:val="24"/>
              </w:rPr>
            </w:pPr>
            <w:r>
              <w:rPr>
                <w:rFonts w:ascii="Times New Roman" w:hAnsi="Times New Roman" w:cs="Times New Roman"/>
                <w:color w:val="000000"/>
                <w:sz w:val="24"/>
                <w:szCs w:val="24"/>
              </w:rPr>
              <w:t>3. Экономические системы: типы и модели. Экономическая система как форма организации хо-зяйственной жизни. Типы экономических систем, характеристика, общее и различия. Модели смешанной экономики.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4. Производство и воспроизводство. Общественное богатство. Экономический рост.</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Рынок, его структура и функции</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Рынок как форма функционирования товарного производства.</w:t>
            </w:r>
          </w:p>
          <w:p w:rsidR="00665228" w:rsidRDefault="00CD67B8">
            <w:pPr>
              <w:spacing w:after="0" w:line="240" w:lineRule="auto"/>
              <w:jc w:val="both"/>
              <w:rPr>
                <w:sz w:val="24"/>
                <w:szCs w:val="24"/>
              </w:rPr>
            </w:pPr>
            <w:r>
              <w:rPr>
                <w:rFonts w:ascii="Times New Roman" w:hAnsi="Times New Roman" w:cs="Times New Roman"/>
                <w:color w:val="000000"/>
                <w:sz w:val="24"/>
                <w:szCs w:val="24"/>
              </w:rPr>
              <w:t>2. Основные принципы организации рыночных отношений.</w:t>
            </w:r>
          </w:p>
          <w:p w:rsidR="00665228" w:rsidRDefault="00CD67B8">
            <w:pPr>
              <w:spacing w:after="0" w:line="240" w:lineRule="auto"/>
              <w:jc w:val="both"/>
              <w:rPr>
                <w:sz w:val="24"/>
                <w:szCs w:val="24"/>
              </w:rPr>
            </w:pPr>
            <w:r>
              <w:rPr>
                <w:rFonts w:ascii="Times New Roman" w:hAnsi="Times New Roman" w:cs="Times New Roman"/>
                <w:color w:val="000000"/>
                <w:sz w:val="24"/>
                <w:szCs w:val="24"/>
              </w:rPr>
              <w:t>3. Рыночный механизм и его элементы</w:t>
            </w:r>
          </w:p>
          <w:p w:rsidR="00665228" w:rsidRDefault="00CD67B8">
            <w:pPr>
              <w:spacing w:after="0" w:line="240" w:lineRule="auto"/>
              <w:jc w:val="both"/>
              <w:rPr>
                <w:sz w:val="24"/>
                <w:szCs w:val="24"/>
              </w:rPr>
            </w:pPr>
            <w:r>
              <w:rPr>
                <w:rFonts w:ascii="Times New Roman" w:hAnsi="Times New Roman" w:cs="Times New Roman"/>
                <w:color w:val="000000"/>
                <w:sz w:val="24"/>
                <w:szCs w:val="24"/>
              </w:rPr>
              <w:t>4. Функции рынка. Субъекты и структура рынка.</w:t>
            </w:r>
          </w:p>
          <w:p w:rsidR="00665228" w:rsidRDefault="00CD67B8">
            <w:pPr>
              <w:spacing w:after="0" w:line="240" w:lineRule="auto"/>
              <w:jc w:val="both"/>
              <w:rPr>
                <w:sz w:val="24"/>
                <w:szCs w:val="24"/>
              </w:rPr>
            </w:pPr>
            <w:r>
              <w:rPr>
                <w:rFonts w:ascii="Times New Roman" w:hAnsi="Times New Roman" w:cs="Times New Roman"/>
                <w:color w:val="000000"/>
                <w:sz w:val="24"/>
                <w:szCs w:val="24"/>
              </w:rPr>
              <w:t>5. Рынок совершенной и несовершенной конкуренции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6. Недостатки и преимущества рынка. Методы регулирования рынка</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Собственность и предпринимательство</w:t>
            </w:r>
          </w:p>
        </w:tc>
      </w:tr>
      <w:tr w:rsidR="00665228">
        <w:trPr>
          <w:trHeight w:hRule="exact" w:val="136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Собственность как основа производственных отношений</w:t>
            </w:r>
          </w:p>
          <w:p w:rsidR="00665228" w:rsidRDefault="00CD67B8">
            <w:pPr>
              <w:spacing w:after="0" w:line="240" w:lineRule="auto"/>
              <w:jc w:val="both"/>
              <w:rPr>
                <w:sz w:val="24"/>
                <w:szCs w:val="24"/>
              </w:rPr>
            </w:pPr>
            <w:r>
              <w:rPr>
                <w:rFonts w:ascii="Times New Roman" w:hAnsi="Times New Roman" w:cs="Times New Roman"/>
                <w:color w:val="000000"/>
                <w:sz w:val="24"/>
                <w:szCs w:val="24"/>
              </w:rPr>
              <w:t>2. Объект и субъект собственности, отношения собственности.</w:t>
            </w:r>
          </w:p>
          <w:p w:rsidR="00665228" w:rsidRDefault="00CD67B8">
            <w:pPr>
              <w:spacing w:after="0" w:line="240" w:lineRule="auto"/>
              <w:jc w:val="both"/>
              <w:rPr>
                <w:sz w:val="24"/>
                <w:szCs w:val="24"/>
              </w:rPr>
            </w:pPr>
            <w:r>
              <w:rPr>
                <w:rFonts w:ascii="Times New Roman" w:hAnsi="Times New Roman" w:cs="Times New Roman"/>
                <w:color w:val="000000"/>
                <w:sz w:val="24"/>
                <w:szCs w:val="24"/>
              </w:rPr>
              <w:t>3. Виды и формы собственности. Права собственности</w:t>
            </w:r>
          </w:p>
          <w:p w:rsidR="00665228" w:rsidRDefault="00CD67B8">
            <w:pPr>
              <w:spacing w:after="0" w:line="240" w:lineRule="auto"/>
              <w:jc w:val="both"/>
              <w:rPr>
                <w:sz w:val="24"/>
                <w:szCs w:val="24"/>
              </w:rPr>
            </w:pPr>
            <w:r>
              <w:rPr>
                <w:rFonts w:ascii="Times New Roman" w:hAnsi="Times New Roman" w:cs="Times New Roman"/>
                <w:color w:val="000000"/>
                <w:sz w:val="24"/>
                <w:szCs w:val="24"/>
              </w:rPr>
              <w:t>4. Частное предпринимательство (бизнес) как особый ресурс. Основы бизнеса</w:t>
            </w:r>
          </w:p>
          <w:p w:rsidR="00665228" w:rsidRDefault="00CD67B8">
            <w:pPr>
              <w:spacing w:after="0" w:line="240" w:lineRule="auto"/>
              <w:jc w:val="both"/>
              <w:rPr>
                <w:sz w:val="24"/>
                <w:szCs w:val="24"/>
              </w:rPr>
            </w:pPr>
            <w:r>
              <w:rPr>
                <w:rFonts w:ascii="Times New Roman" w:hAnsi="Times New Roman" w:cs="Times New Roman"/>
                <w:color w:val="000000"/>
                <w:sz w:val="24"/>
                <w:szCs w:val="24"/>
              </w:rPr>
              <w:t>5. Организационно-правовые формы организации бизнеса</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Основы теории спроса и предложения</w:t>
            </w:r>
          </w:p>
        </w:tc>
      </w:tr>
      <w:tr w:rsidR="00665228">
        <w:trPr>
          <w:trHeight w:hRule="exact" w:val="190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1.Спрос, величина спроса, закон спроса. Кривая спроса. Основные факторы, оказывающие влия-ние на спрос. Индивидуальный и рыночный спрос</w:t>
            </w:r>
          </w:p>
          <w:p w:rsidR="00665228" w:rsidRDefault="00CD67B8">
            <w:pPr>
              <w:spacing w:after="0" w:line="240" w:lineRule="auto"/>
              <w:jc w:val="both"/>
              <w:rPr>
                <w:sz w:val="24"/>
                <w:szCs w:val="24"/>
              </w:rPr>
            </w:pPr>
            <w:r>
              <w:rPr>
                <w:rFonts w:ascii="Times New Roman" w:hAnsi="Times New Roman" w:cs="Times New Roman"/>
                <w:color w:val="000000"/>
                <w:sz w:val="24"/>
                <w:szCs w:val="24"/>
              </w:rPr>
              <w:t>2. Предложение, величина предложения, закон предложения. Кривая предложения. Основные факторы, оказывающие влияние на предложение. Индивидуальное и рыночное предложение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3. Взаимодействие спроса и предложения. Рыночное равновесие и случаи его нарушения.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4. Государственное воздействие на рыночное равновесие</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Эластичность спроса и предложения</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Понятие эластичности. Определение эластичности спроса. Факторы, влияющие на эластич-ность спроса</w:t>
            </w:r>
          </w:p>
          <w:p w:rsidR="00665228" w:rsidRDefault="00CD67B8">
            <w:pPr>
              <w:spacing w:after="0" w:line="240" w:lineRule="auto"/>
              <w:jc w:val="both"/>
              <w:rPr>
                <w:sz w:val="24"/>
                <w:szCs w:val="24"/>
              </w:rPr>
            </w:pPr>
            <w:r>
              <w:rPr>
                <w:rFonts w:ascii="Times New Roman" w:hAnsi="Times New Roman" w:cs="Times New Roman"/>
                <w:color w:val="000000"/>
                <w:sz w:val="24"/>
                <w:szCs w:val="24"/>
              </w:rPr>
              <w:t>2. Эластичность спроса по цене. Эластичность спроса по доходу.</w:t>
            </w:r>
          </w:p>
          <w:p w:rsidR="00665228" w:rsidRDefault="00CD67B8">
            <w:pPr>
              <w:spacing w:after="0" w:line="240" w:lineRule="auto"/>
              <w:jc w:val="both"/>
              <w:rPr>
                <w:sz w:val="24"/>
                <w:szCs w:val="24"/>
              </w:rPr>
            </w:pPr>
            <w:r>
              <w:rPr>
                <w:rFonts w:ascii="Times New Roman" w:hAnsi="Times New Roman" w:cs="Times New Roman"/>
                <w:color w:val="000000"/>
                <w:sz w:val="24"/>
                <w:szCs w:val="24"/>
              </w:rPr>
              <w:t>3. Нормальные блага, товары первой необходимости и товары роскоши. Перекрестная эластич-ность спроса. Взаимозаменяемые и взаимодополняющие друг друга товары.</w:t>
            </w:r>
          </w:p>
          <w:p w:rsidR="00665228" w:rsidRDefault="00CD67B8">
            <w:pPr>
              <w:spacing w:after="0" w:line="240" w:lineRule="auto"/>
              <w:jc w:val="both"/>
              <w:rPr>
                <w:sz w:val="24"/>
                <w:szCs w:val="24"/>
              </w:rPr>
            </w:pPr>
            <w:r>
              <w:rPr>
                <w:rFonts w:ascii="Times New Roman" w:hAnsi="Times New Roman" w:cs="Times New Roman"/>
                <w:color w:val="000000"/>
                <w:sz w:val="24"/>
                <w:szCs w:val="24"/>
              </w:rPr>
              <w:t>4. Эластичность предложения. Факторы эластичности предложения. Фактор времени</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Фирма (предприятие) как основное звено воспроизводственного процесса</w:t>
            </w:r>
          </w:p>
        </w:tc>
      </w:tr>
      <w:tr w:rsidR="00665228">
        <w:trPr>
          <w:trHeight w:hRule="exact" w:val="109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Фирмы (предприятия), их статус, цели и общая классификация</w:t>
            </w:r>
          </w:p>
          <w:p w:rsidR="00665228" w:rsidRDefault="00CD67B8">
            <w:pPr>
              <w:spacing w:after="0" w:line="240" w:lineRule="auto"/>
              <w:jc w:val="both"/>
              <w:rPr>
                <w:sz w:val="24"/>
                <w:szCs w:val="24"/>
              </w:rPr>
            </w:pPr>
            <w:r>
              <w:rPr>
                <w:rFonts w:ascii="Times New Roman" w:hAnsi="Times New Roman" w:cs="Times New Roman"/>
                <w:color w:val="000000"/>
                <w:sz w:val="24"/>
                <w:szCs w:val="24"/>
              </w:rPr>
              <w:t>2. Показатели выпуска фирмы: общий, средний и предельный продукт.</w:t>
            </w:r>
          </w:p>
          <w:p w:rsidR="00665228" w:rsidRDefault="00CD67B8">
            <w:pPr>
              <w:spacing w:after="0" w:line="240" w:lineRule="auto"/>
              <w:jc w:val="both"/>
              <w:rPr>
                <w:sz w:val="24"/>
                <w:szCs w:val="24"/>
              </w:rPr>
            </w:pPr>
            <w:r>
              <w:rPr>
                <w:rFonts w:ascii="Times New Roman" w:hAnsi="Times New Roman" w:cs="Times New Roman"/>
                <w:color w:val="000000"/>
                <w:sz w:val="24"/>
                <w:szCs w:val="24"/>
              </w:rPr>
              <w:t>3. Закон убывающей отдачи Экономические основы деятельности фирмы.</w:t>
            </w:r>
          </w:p>
          <w:p w:rsidR="00665228" w:rsidRDefault="00CD67B8">
            <w:pPr>
              <w:spacing w:after="0" w:line="240" w:lineRule="auto"/>
              <w:jc w:val="both"/>
              <w:rPr>
                <w:sz w:val="24"/>
                <w:szCs w:val="24"/>
              </w:rPr>
            </w:pPr>
            <w:r>
              <w:rPr>
                <w:rFonts w:ascii="Times New Roman" w:hAnsi="Times New Roman" w:cs="Times New Roman"/>
                <w:color w:val="000000"/>
                <w:sz w:val="24"/>
                <w:szCs w:val="24"/>
              </w:rPr>
              <w:t>4. Антимонопольное регулирование</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Издержки производства и прибыль фирмы</w:t>
            </w:r>
          </w:p>
        </w:tc>
      </w:tr>
      <w:tr w:rsidR="00665228">
        <w:trPr>
          <w:trHeight w:hRule="exact" w:val="217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Краткосрочный и долгосрочный периоды деятельности фирмы</w:t>
            </w:r>
          </w:p>
          <w:p w:rsidR="00665228" w:rsidRDefault="00CD67B8">
            <w:pPr>
              <w:spacing w:after="0" w:line="240" w:lineRule="auto"/>
              <w:jc w:val="both"/>
              <w:rPr>
                <w:sz w:val="24"/>
                <w:szCs w:val="24"/>
              </w:rPr>
            </w:pPr>
            <w:r>
              <w:rPr>
                <w:rFonts w:ascii="Times New Roman" w:hAnsi="Times New Roman" w:cs="Times New Roman"/>
                <w:color w:val="000000"/>
                <w:sz w:val="24"/>
                <w:szCs w:val="24"/>
              </w:rPr>
              <w:t>2. Издержки производства: постоянные и переменные.</w:t>
            </w:r>
          </w:p>
          <w:p w:rsidR="00665228" w:rsidRDefault="00CD67B8">
            <w:pPr>
              <w:spacing w:after="0" w:line="240" w:lineRule="auto"/>
              <w:jc w:val="both"/>
              <w:rPr>
                <w:sz w:val="24"/>
                <w:szCs w:val="24"/>
              </w:rPr>
            </w:pPr>
            <w:r>
              <w:rPr>
                <w:rFonts w:ascii="Times New Roman" w:hAnsi="Times New Roman" w:cs="Times New Roman"/>
                <w:color w:val="000000"/>
                <w:sz w:val="24"/>
                <w:szCs w:val="24"/>
              </w:rPr>
              <w:t>3. Общие, средние и предельные издержки. Значение величины предельных издержек для фирмы</w:t>
            </w:r>
          </w:p>
          <w:p w:rsidR="00665228" w:rsidRDefault="00CD67B8">
            <w:pPr>
              <w:spacing w:after="0" w:line="240" w:lineRule="auto"/>
              <w:jc w:val="both"/>
              <w:rPr>
                <w:sz w:val="24"/>
                <w:szCs w:val="24"/>
              </w:rPr>
            </w:pPr>
            <w:r>
              <w:rPr>
                <w:rFonts w:ascii="Times New Roman" w:hAnsi="Times New Roman" w:cs="Times New Roman"/>
                <w:color w:val="000000"/>
                <w:sz w:val="24"/>
                <w:szCs w:val="24"/>
              </w:rPr>
              <w:t>4. Кривая долгосрочных издержек. Эффект масштаба. Валовой (общий) доход (выручка) и при-быль фирмы. Источники формирования прибыли. Функции прибыли.</w:t>
            </w:r>
          </w:p>
          <w:p w:rsidR="00665228" w:rsidRDefault="00CD67B8">
            <w:pPr>
              <w:spacing w:after="0" w:line="240" w:lineRule="auto"/>
              <w:jc w:val="both"/>
              <w:rPr>
                <w:sz w:val="24"/>
                <w:szCs w:val="24"/>
              </w:rPr>
            </w:pPr>
            <w:r>
              <w:rPr>
                <w:rFonts w:ascii="Times New Roman" w:hAnsi="Times New Roman" w:cs="Times New Roman"/>
                <w:color w:val="000000"/>
                <w:sz w:val="24"/>
                <w:szCs w:val="24"/>
              </w:rPr>
              <w:t>5. Норма прибыли. Экономический и бухгалтерский подход к определению издержек и прибыли</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lastRenderedPageBreak/>
              <w:t>Рыночный механизм макроэкономического равновесия</w:t>
            </w:r>
          </w:p>
        </w:tc>
      </w:tr>
      <w:tr w:rsidR="00665228">
        <w:trPr>
          <w:trHeight w:hRule="exact" w:val="244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Особенности макроэкономического анализа Представление о системе национальных счетов (СНС)</w:t>
            </w:r>
          </w:p>
          <w:p w:rsidR="00665228" w:rsidRDefault="00CD67B8">
            <w:pPr>
              <w:spacing w:after="0" w:line="240" w:lineRule="auto"/>
              <w:jc w:val="both"/>
              <w:rPr>
                <w:sz w:val="24"/>
                <w:szCs w:val="24"/>
              </w:rPr>
            </w:pPr>
            <w:r>
              <w:rPr>
                <w:rFonts w:ascii="Times New Roman" w:hAnsi="Times New Roman" w:cs="Times New Roman"/>
                <w:color w:val="000000"/>
                <w:sz w:val="24"/>
                <w:szCs w:val="24"/>
              </w:rPr>
              <w:t>2. Основные макроэкономические показатели СНС: ВВП и ВНП, способы их измерения. Другие показатели национальных счетов</w:t>
            </w:r>
          </w:p>
          <w:p w:rsidR="00665228" w:rsidRDefault="00CD67B8">
            <w:pPr>
              <w:spacing w:after="0" w:line="240" w:lineRule="auto"/>
              <w:jc w:val="both"/>
              <w:rPr>
                <w:sz w:val="24"/>
                <w:szCs w:val="24"/>
              </w:rPr>
            </w:pPr>
            <w:r>
              <w:rPr>
                <w:rFonts w:ascii="Times New Roman" w:hAnsi="Times New Roman" w:cs="Times New Roman"/>
                <w:color w:val="000000"/>
                <w:sz w:val="24"/>
                <w:szCs w:val="24"/>
              </w:rPr>
              <w:t>3. Номинальные и реальные показатели. Дефлятор ВВП</w:t>
            </w:r>
          </w:p>
          <w:p w:rsidR="00665228" w:rsidRDefault="00CD67B8">
            <w:pPr>
              <w:spacing w:after="0" w:line="240" w:lineRule="auto"/>
              <w:jc w:val="both"/>
              <w:rPr>
                <w:sz w:val="24"/>
                <w:szCs w:val="24"/>
              </w:rPr>
            </w:pPr>
            <w:r>
              <w:rPr>
                <w:rFonts w:ascii="Times New Roman" w:hAnsi="Times New Roman" w:cs="Times New Roman"/>
                <w:color w:val="000000"/>
                <w:sz w:val="24"/>
                <w:szCs w:val="24"/>
              </w:rPr>
              <w:t>4. Макроэкономическое равновесие: основные теоретические подходы. Совокупный спрос и со-вокупное предложение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5. Структурные элементы равновесия (реальный объем национального производства и уровень цен)</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Макроэкономическая нестабильность: циклы, инфляция, безработица</w:t>
            </w:r>
          </w:p>
        </w:tc>
      </w:tr>
      <w:tr w:rsidR="00665228">
        <w:trPr>
          <w:trHeight w:hRule="exact" w:val="217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Определение инфляции и ее измерение.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2. Виды инфляции. Причины и социально-экономические последствия инфляции. Кривая Фил-липса</w:t>
            </w:r>
          </w:p>
          <w:p w:rsidR="00665228" w:rsidRDefault="00CD67B8">
            <w:pPr>
              <w:spacing w:after="0" w:line="240" w:lineRule="auto"/>
              <w:jc w:val="both"/>
              <w:rPr>
                <w:sz w:val="24"/>
                <w:szCs w:val="24"/>
              </w:rPr>
            </w:pPr>
            <w:r>
              <w:rPr>
                <w:rFonts w:ascii="Times New Roman" w:hAnsi="Times New Roman" w:cs="Times New Roman"/>
                <w:color w:val="000000"/>
                <w:sz w:val="24"/>
                <w:szCs w:val="24"/>
              </w:rPr>
              <w:t>3. Безработица, ее причины и формы. Последствия безработицы. Закон Оукена</w:t>
            </w:r>
          </w:p>
          <w:p w:rsidR="00665228" w:rsidRDefault="00CD67B8">
            <w:pPr>
              <w:spacing w:after="0" w:line="240" w:lineRule="auto"/>
              <w:jc w:val="both"/>
              <w:rPr>
                <w:sz w:val="24"/>
                <w:szCs w:val="24"/>
              </w:rPr>
            </w:pPr>
            <w:r>
              <w:rPr>
                <w:rFonts w:ascii="Times New Roman" w:hAnsi="Times New Roman" w:cs="Times New Roman"/>
                <w:color w:val="000000"/>
                <w:sz w:val="24"/>
                <w:szCs w:val="24"/>
              </w:rPr>
              <w:t>4. Цикличность развития экономики и ее причины. Экономический цикл и его фазы. Виды цик-лов. Антициклическое регулирование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5. Понятие экономического роста, его показатели. Типы экономического роста: экстенсивный и интенсивный</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Экономическая политика государства</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Понятие и виды фискальной политики.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2. Государственный бюджет: расходы и доходы. Налоги и кривая Лаффера.</w:t>
            </w:r>
          </w:p>
          <w:p w:rsidR="00665228" w:rsidRDefault="00CD67B8">
            <w:pPr>
              <w:spacing w:after="0" w:line="240" w:lineRule="auto"/>
              <w:jc w:val="both"/>
              <w:rPr>
                <w:sz w:val="24"/>
                <w:szCs w:val="24"/>
              </w:rPr>
            </w:pPr>
            <w:r>
              <w:rPr>
                <w:rFonts w:ascii="Times New Roman" w:hAnsi="Times New Roman" w:cs="Times New Roman"/>
                <w:color w:val="000000"/>
                <w:sz w:val="24"/>
                <w:szCs w:val="24"/>
              </w:rPr>
              <w:t>3. Сущность, цели и инструменты монетарной политики. Механизм монетарной политики на разных фазах экономического цикла.</w:t>
            </w:r>
          </w:p>
          <w:p w:rsidR="00665228" w:rsidRDefault="00CD67B8">
            <w:pPr>
              <w:spacing w:after="0" w:line="240" w:lineRule="auto"/>
              <w:jc w:val="both"/>
              <w:rPr>
                <w:sz w:val="24"/>
                <w:szCs w:val="24"/>
              </w:rPr>
            </w:pPr>
            <w:r>
              <w:rPr>
                <w:rFonts w:ascii="Times New Roman" w:hAnsi="Times New Roman" w:cs="Times New Roman"/>
                <w:color w:val="000000"/>
                <w:sz w:val="24"/>
                <w:szCs w:val="24"/>
              </w:rPr>
              <w:t>4. Социальная политика и государственная система социальной защиты. Бюджет домохозяйств</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Денежно-кредитная политика</w:t>
            </w:r>
          </w:p>
        </w:tc>
      </w:tr>
      <w:tr w:rsidR="00665228">
        <w:trPr>
          <w:trHeight w:hRule="exact" w:val="109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Основные концепции регулирования денежно-кредитных отношений на макроуровне (кейнси-анство и монетаризм).</w:t>
            </w:r>
          </w:p>
          <w:p w:rsidR="00665228" w:rsidRDefault="00CD67B8">
            <w:pPr>
              <w:spacing w:after="0" w:line="240" w:lineRule="auto"/>
              <w:jc w:val="both"/>
              <w:rPr>
                <w:sz w:val="24"/>
                <w:szCs w:val="24"/>
              </w:rPr>
            </w:pPr>
            <w:r>
              <w:rPr>
                <w:rFonts w:ascii="Times New Roman" w:hAnsi="Times New Roman" w:cs="Times New Roman"/>
                <w:color w:val="000000"/>
                <w:sz w:val="24"/>
                <w:szCs w:val="24"/>
              </w:rPr>
              <w:t>2. Центральный Банк РФ: задачи, функции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3. Направления и методы денежно-кредитной политики.</w:t>
            </w:r>
          </w:p>
        </w:tc>
      </w:tr>
      <w:tr w:rsidR="00665228">
        <w:trPr>
          <w:trHeight w:hRule="exact" w:val="14"/>
        </w:trPr>
        <w:tc>
          <w:tcPr>
            <w:tcW w:w="9640" w:type="dxa"/>
          </w:tcPr>
          <w:p w:rsidR="00665228" w:rsidRDefault="00665228"/>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Экономика и экономические проблемы современной России</w:t>
            </w:r>
          </w:p>
        </w:tc>
      </w:tr>
      <w:tr w:rsidR="00665228">
        <w:trPr>
          <w:trHeight w:hRule="exact" w:val="163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Объективные основы экономических реформ в России, их направления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2. Либерализация экономики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3. Макроэкономическая стабилизация</w:t>
            </w:r>
          </w:p>
          <w:p w:rsidR="00665228" w:rsidRDefault="00CD67B8">
            <w:pPr>
              <w:spacing w:after="0" w:line="240" w:lineRule="auto"/>
              <w:jc w:val="both"/>
              <w:rPr>
                <w:sz w:val="24"/>
                <w:szCs w:val="24"/>
              </w:rPr>
            </w:pPr>
            <w:r>
              <w:rPr>
                <w:rFonts w:ascii="Times New Roman" w:hAnsi="Times New Roman" w:cs="Times New Roman"/>
                <w:color w:val="000000"/>
                <w:sz w:val="24"/>
                <w:szCs w:val="24"/>
              </w:rPr>
              <w:t>4. Структурные и институциональные преобразования.</w:t>
            </w:r>
          </w:p>
          <w:p w:rsidR="00665228" w:rsidRDefault="00CD67B8">
            <w:pPr>
              <w:spacing w:after="0" w:line="240" w:lineRule="auto"/>
              <w:jc w:val="both"/>
              <w:rPr>
                <w:sz w:val="24"/>
                <w:szCs w:val="24"/>
              </w:rPr>
            </w:pPr>
            <w:r>
              <w:rPr>
                <w:rFonts w:ascii="Times New Roman" w:hAnsi="Times New Roman" w:cs="Times New Roman"/>
                <w:color w:val="000000"/>
                <w:sz w:val="24"/>
                <w:szCs w:val="24"/>
              </w:rPr>
              <w:t>5. Основные направления социально-экономической политики, национальной экономики, при-оритетные направления развития национальной экономики</w:t>
            </w:r>
          </w:p>
        </w:tc>
      </w:tr>
      <w:tr w:rsidR="00665228">
        <w:trPr>
          <w:trHeight w:hRule="exact" w:val="14"/>
        </w:trPr>
        <w:tc>
          <w:tcPr>
            <w:tcW w:w="9640" w:type="dxa"/>
          </w:tcPr>
          <w:p w:rsidR="00665228" w:rsidRDefault="00665228"/>
        </w:tc>
      </w:tr>
      <w:tr w:rsidR="00665228">
        <w:trPr>
          <w:trHeight w:hRule="exact" w:val="585"/>
        </w:trPr>
        <w:tc>
          <w:tcPr>
            <w:tcW w:w="9654" w:type="dxa"/>
            <w:shd w:val="clear" w:color="000000" w:fill="FFFFFF"/>
            <w:tcMar>
              <w:left w:w="34" w:type="dxa"/>
              <w:right w:w="34" w:type="dxa"/>
            </w:tcMar>
          </w:tcPr>
          <w:p w:rsidR="00665228" w:rsidRDefault="00CD67B8">
            <w:pPr>
              <w:spacing w:after="0" w:line="240" w:lineRule="auto"/>
              <w:jc w:val="center"/>
              <w:rPr>
                <w:sz w:val="24"/>
                <w:szCs w:val="24"/>
              </w:rPr>
            </w:pPr>
            <w:r>
              <w:rPr>
                <w:rFonts w:ascii="Times New Roman" w:hAnsi="Times New Roman" w:cs="Times New Roman"/>
                <w:b/>
                <w:color w:val="000000"/>
                <w:sz w:val="24"/>
                <w:szCs w:val="24"/>
              </w:rPr>
              <w:t>Мировой рынок и мирохозяйственные отношения</w:t>
            </w:r>
          </w:p>
        </w:tc>
      </w:tr>
      <w:tr w:rsidR="00665228">
        <w:trPr>
          <w:trHeight w:hRule="exact" w:val="190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1. Мировое хозяйство и закономерности его развития</w:t>
            </w:r>
          </w:p>
          <w:p w:rsidR="00665228" w:rsidRDefault="00CD67B8">
            <w:pPr>
              <w:spacing w:after="0" w:line="240" w:lineRule="auto"/>
              <w:jc w:val="both"/>
              <w:rPr>
                <w:sz w:val="24"/>
                <w:szCs w:val="24"/>
              </w:rPr>
            </w:pPr>
            <w:r>
              <w:rPr>
                <w:rFonts w:ascii="Times New Roman" w:hAnsi="Times New Roman" w:cs="Times New Roman"/>
                <w:color w:val="000000"/>
                <w:sz w:val="24"/>
                <w:szCs w:val="24"/>
              </w:rPr>
              <w:t>2. Основные формы мировых экономических отношений</w:t>
            </w:r>
          </w:p>
          <w:p w:rsidR="00665228" w:rsidRDefault="00CD67B8">
            <w:pPr>
              <w:spacing w:after="0" w:line="240" w:lineRule="auto"/>
              <w:jc w:val="both"/>
              <w:rPr>
                <w:sz w:val="24"/>
                <w:szCs w:val="24"/>
              </w:rPr>
            </w:pPr>
            <w:r>
              <w:rPr>
                <w:rFonts w:ascii="Times New Roman" w:hAnsi="Times New Roman" w:cs="Times New Roman"/>
                <w:color w:val="000000"/>
                <w:sz w:val="24"/>
                <w:szCs w:val="24"/>
              </w:rPr>
              <w:t>3. Международное разделение труда</w:t>
            </w:r>
          </w:p>
          <w:p w:rsidR="00665228" w:rsidRDefault="00CD67B8">
            <w:pPr>
              <w:spacing w:after="0" w:line="240" w:lineRule="auto"/>
              <w:jc w:val="both"/>
              <w:rPr>
                <w:sz w:val="24"/>
                <w:szCs w:val="24"/>
              </w:rPr>
            </w:pPr>
            <w:r>
              <w:rPr>
                <w:rFonts w:ascii="Times New Roman" w:hAnsi="Times New Roman" w:cs="Times New Roman"/>
                <w:color w:val="000000"/>
                <w:sz w:val="24"/>
                <w:szCs w:val="24"/>
              </w:rPr>
              <w:t>4. Международная торговля. Государственная политика в области международной торговли</w:t>
            </w:r>
          </w:p>
          <w:p w:rsidR="00665228" w:rsidRDefault="00CD67B8">
            <w:pPr>
              <w:spacing w:after="0" w:line="240" w:lineRule="auto"/>
              <w:jc w:val="both"/>
              <w:rPr>
                <w:sz w:val="24"/>
                <w:szCs w:val="24"/>
              </w:rPr>
            </w:pPr>
            <w:r>
              <w:rPr>
                <w:rFonts w:ascii="Times New Roman" w:hAnsi="Times New Roman" w:cs="Times New Roman"/>
                <w:color w:val="000000"/>
                <w:sz w:val="24"/>
                <w:szCs w:val="24"/>
              </w:rPr>
              <w:t>5. Валюта и мировой валютный рынок. Обменный курс валюты</w:t>
            </w:r>
          </w:p>
          <w:p w:rsidR="00665228" w:rsidRDefault="00CD67B8">
            <w:pPr>
              <w:spacing w:after="0" w:line="240" w:lineRule="auto"/>
              <w:jc w:val="both"/>
              <w:rPr>
                <w:sz w:val="24"/>
                <w:szCs w:val="24"/>
              </w:rPr>
            </w:pPr>
            <w:r>
              <w:rPr>
                <w:rFonts w:ascii="Times New Roman" w:hAnsi="Times New Roman" w:cs="Times New Roman"/>
                <w:color w:val="000000"/>
                <w:sz w:val="24"/>
                <w:szCs w:val="24"/>
              </w:rPr>
              <w:t>6. Международная финансовая система и ее роль в мировом хозяйстве</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65228">
        <w:trPr>
          <w:trHeight w:hRule="exact" w:val="855"/>
        </w:trPr>
        <w:tc>
          <w:tcPr>
            <w:tcW w:w="9654" w:type="dxa"/>
            <w:gridSpan w:val="2"/>
            <w:shd w:val="clear" w:color="000000" w:fill="FFFFFF"/>
            <w:tcMar>
              <w:left w:w="34" w:type="dxa"/>
              <w:right w:w="34" w:type="dxa"/>
            </w:tcMar>
          </w:tcPr>
          <w:p w:rsidR="00665228" w:rsidRDefault="00665228">
            <w:pPr>
              <w:spacing w:after="0" w:line="240" w:lineRule="auto"/>
              <w:rPr>
                <w:sz w:val="24"/>
                <w:szCs w:val="24"/>
              </w:rPr>
            </w:pPr>
          </w:p>
          <w:p w:rsidR="00665228" w:rsidRDefault="00CD67B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65228">
        <w:trPr>
          <w:trHeight w:hRule="exact" w:val="4912"/>
        </w:trPr>
        <w:tc>
          <w:tcPr>
            <w:tcW w:w="9654" w:type="dxa"/>
            <w:gridSpan w:val="2"/>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«Экономическая теория» / Сергиенко О В . – Омск: Изд-во Омской гуманитарной академии, 2021.</w:t>
            </w:r>
          </w:p>
          <w:p w:rsidR="00665228" w:rsidRDefault="00CD67B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65228" w:rsidRDefault="00CD67B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65228" w:rsidRDefault="00CD67B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65228">
        <w:trPr>
          <w:trHeight w:hRule="exact" w:val="138"/>
        </w:trPr>
        <w:tc>
          <w:tcPr>
            <w:tcW w:w="285" w:type="dxa"/>
          </w:tcPr>
          <w:p w:rsidR="00665228" w:rsidRDefault="00665228"/>
        </w:tc>
        <w:tc>
          <w:tcPr>
            <w:tcW w:w="9356" w:type="dxa"/>
          </w:tcPr>
          <w:p w:rsidR="00665228" w:rsidRDefault="00665228"/>
        </w:tc>
      </w:tr>
      <w:tr w:rsidR="00665228">
        <w:trPr>
          <w:trHeight w:hRule="exact" w:val="855"/>
        </w:trPr>
        <w:tc>
          <w:tcPr>
            <w:tcW w:w="9654" w:type="dxa"/>
            <w:gridSpan w:val="2"/>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65228" w:rsidRDefault="00CD67B8">
            <w:pPr>
              <w:spacing w:after="0" w:line="240" w:lineRule="auto"/>
              <w:rPr>
                <w:sz w:val="24"/>
                <w:szCs w:val="24"/>
              </w:rPr>
            </w:pPr>
            <w:r>
              <w:rPr>
                <w:rFonts w:ascii="Times New Roman" w:hAnsi="Times New Roman" w:cs="Times New Roman"/>
                <w:b/>
                <w:color w:val="000000"/>
                <w:sz w:val="24"/>
                <w:szCs w:val="24"/>
              </w:rPr>
              <w:t>Основная:</w:t>
            </w:r>
          </w:p>
        </w:tc>
      </w:tr>
      <w:tr w:rsidR="00665228">
        <w:trPr>
          <w:trHeight w:hRule="exact" w:val="826"/>
        </w:trPr>
        <w:tc>
          <w:tcPr>
            <w:tcW w:w="9654" w:type="dxa"/>
            <w:gridSpan w:val="2"/>
            <w:shd w:val="clear" w:color="000000" w:fill="FFFFFF"/>
            <w:tcMar>
              <w:left w:w="34" w:type="dxa"/>
              <w:right w:w="34" w:type="dxa"/>
            </w:tcMar>
          </w:tcPr>
          <w:p w:rsidR="00665228" w:rsidRDefault="00CD67B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не-экономистов)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Коршунов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978-5-534-11331-0.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A2FEE">
                <w:rPr>
                  <w:rStyle w:val="a3"/>
                </w:rPr>
                <w:t>https://urait.ru/bcode/444998</w:t>
              </w:r>
            </w:hyperlink>
            <w:r>
              <w:t xml:space="preserve"> </w:t>
            </w:r>
          </w:p>
        </w:tc>
      </w:tr>
      <w:tr w:rsidR="00665228">
        <w:trPr>
          <w:trHeight w:hRule="exact" w:val="826"/>
        </w:trPr>
        <w:tc>
          <w:tcPr>
            <w:tcW w:w="9654" w:type="dxa"/>
            <w:gridSpan w:val="2"/>
            <w:shd w:val="clear" w:color="000000" w:fill="FFFFFF"/>
            <w:tcMar>
              <w:left w:w="34" w:type="dxa"/>
              <w:right w:w="34" w:type="dxa"/>
            </w:tcMar>
          </w:tcPr>
          <w:p w:rsidR="00665228" w:rsidRDefault="00CD67B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Дерен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978-5-534-11110-1.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A2FEE">
                <w:rPr>
                  <w:rStyle w:val="a3"/>
                </w:rPr>
                <w:t>https://urait.ru/bcode/444493</w:t>
              </w:r>
            </w:hyperlink>
            <w:r>
              <w:t xml:space="preserve"> </w:t>
            </w:r>
          </w:p>
        </w:tc>
      </w:tr>
      <w:tr w:rsidR="00665228">
        <w:trPr>
          <w:trHeight w:hRule="exact" w:val="826"/>
        </w:trPr>
        <w:tc>
          <w:tcPr>
            <w:tcW w:w="9654" w:type="dxa"/>
            <w:gridSpan w:val="2"/>
            <w:shd w:val="clear" w:color="000000" w:fill="FFFFFF"/>
            <w:tcMar>
              <w:left w:w="34" w:type="dxa"/>
              <w:right w:w="34" w:type="dxa"/>
            </w:tcMar>
          </w:tcPr>
          <w:p w:rsidR="00665228" w:rsidRDefault="00CD67B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Дерен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978-5-534-11078-4.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A2FEE">
                <w:rPr>
                  <w:rStyle w:val="a3"/>
                </w:rPr>
                <w:t>https://urait.ru/bcode/444492</w:t>
              </w:r>
            </w:hyperlink>
            <w:r>
              <w:t xml:space="preserve"> </w:t>
            </w:r>
          </w:p>
        </w:tc>
      </w:tr>
      <w:tr w:rsidR="00665228">
        <w:trPr>
          <w:trHeight w:hRule="exact" w:val="1096"/>
        </w:trPr>
        <w:tc>
          <w:tcPr>
            <w:tcW w:w="9654" w:type="dxa"/>
            <w:gridSpan w:val="2"/>
            <w:shd w:val="clear" w:color="000000" w:fill="FFFFFF"/>
            <w:tcMar>
              <w:left w:w="34" w:type="dxa"/>
              <w:right w:w="34" w:type="dxa"/>
            </w:tcMar>
          </w:tcPr>
          <w:p w:rsidR="00665228" w:rsidRDefault="00CD67B8">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Вершинина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Горяинова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Данилина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Максимова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Марыганова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Назарова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978-5-9916-3098-6.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A2FEE">
                <w:rPr>
                  <w:rStyle w:val="a3"/>
                </w:rPr>
                <w:t>https://www.biblio-online.ru/bcode/425848</w:t>
              </w:r>
            </w:hyperlink>
            <w:r>
              <w:t xml:space="preserve"> </w:t>
            </w:r>
          </w:p>
        </w:tc>
      </w:tr>
      <w:tr w:rsidR="00665228">
        <w:trPr>
          <w:trHeight w:hRule="exact" w:val="555"/>
        </w:trPr>
        <w:tc>
          <w:tcPr>
            <w:tcW w:w="9654" w:type="dxa"/>
            <w:gridSpan w:val="2"/>
            <w:shd w:val="clear" w:color="000000" w:fill="FFFFFF"/>
            <w:tcMar>
              <w:left w:w="34" w:type="dxa"/>
              <w:right w:w="34" w:type="dxa"/>
            </w:tcMar>
          </w:tcPr>
          <w:p w:rsidR="00665228" w:rsidRDefault="00CD67B8">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978-5-534-10758-6.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A2FEE">
                <w:rPr>
                  <w:rStyle w:val="a3"/>
                </w:rPr>
                <w:t>https://urait.ru/bcode/431447</w:t>
              </w:r>
            </w:hyperlink>
            <w:r>
              <w:t xml:space="preserve"> </w:t>
            </w:r>
          </w:p>
        </w:tc>
      </w:tr>
      <w:tr w:rsidR="00665228">
        <w:trPr>
          <w:trHeight w:hRule="exact" w:val="277"/>
        </w:trPr>
        <w:tc>
          <w:tcPr>
            <w:tcW w:w="285" w:type="dxa"/>
          </w:tcPr>
          <w:p w:rsidR="00665228" w:rsidRDefault="00665228"/>
        </w:tc>
        <w:tc>
          <w:tcPr>
            <w:tcW w:w="9370"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i/>
                <w:color w:val="000000"/>
                <w:sz w:val="24"/>
                <w:szCs w:val="24"/>
              </w:rPr>
              <w:t>Дополнительная:</w:t>
            </w:r>
          </w:p>
        </w:tc>
      </w:tr>
      <w:tr w:rsidR="00665228">
        <w:trPr>
          <w:trHeight w:hRule="exact" w:val="26"/>
        </w:trPr>
        <w:tc>
          <w:tcPr>
            <w:tcW w:w="9654" w:type="dxa"/>
            <w:gridSpan w:val="2"/>
            <w:vMerge w:val="restart"/>
            <w:shd w:val="clear" w:color="000000" w:fill="FFFFFF"/>
            <w:tcMar>
              <w:left w:w="34" w:type="dxa"/>
              <w:right w:w="34" w:type="dxa"/>
            </w:tcMar>
          </w:tcPr>
          <w:p w:rsidR="00665228" w:rsidRDefault="00CD67B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Лобачева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Антропов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Афанасьев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Бычков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Девлет-Гельды</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Долгова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Князева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Ковнир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Кораблев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Лобачев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Родионова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Рыбина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Рысина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Сысоева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Швейко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Яновская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978-5-534-99952-5.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A2FEE">
                <w:rPr>
                  <w:rStyle w:val="a3"/>
                </w:rPr>
                <w:t>https://www.biblio-online.ru/bcode/446614</w:t>
              </w:r>
            </w:hyperlink>
            <w:r>
              <w:t xml:space="preserve"> </w:t>
            </w:r>
          </w:p>
        </w:tc>
      </w:tr>
      <w:tr w:rsidR="00665228">
        <w:trPr>
          <w:trHeight w:hRule="exact" w:val="1610"/>
        </w:trPr>
        <w:tc>
          <w:tcPr>
            <w:tcW w:w="9654" w:type="dxa"/>
            <w:gridSpan w:val="2"/>
            <w:vMerge/>
            <w:shd w:val="clear" w:color="000000" w:fill="FFFFFF"/>
            <w:tcMar>
              <w:left w:w="34" w:type="dxa"/>
              <w:right w:w="34" w:type="dxa"/>
            </w:tcMar>
          </w:tcPr>
          <w:p w:rsidR="00665228" w:rsidRDefault="00665228"/>
        </w:tc>
      </w:tr>
      <w:tr w:rsidR="00665228">
        <w:trPr>
          <w:trHeight w:hRule="exact" w:val="585"/>
        </w:trPr>
        <w:tc>
          <w:tcPr>
            <w:tcW w:w="9654" w:type="dxa"/>
            <w:gridSpan w:val="2"/>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65228">
        <w:trPr>
          <w:trHeight w:hRule="exact" w:val="1998"/>
        </w:trPr>
        <w:tc>
          <w:tcPr>
            <w:tcW w:w="9654" w:type="dxa"/>
            <w:gridSpan w:val="2"/>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AA2FEE">
                <w:rPr>
                  <w:rStyle w:val="a3"/>
                  <w:rFonts w:ascii="Times New Roman" w:hAnsi="Times New Roman" w:cs="Times New Roman"/>
                  <w:sz w:val="24"/>
                  <w:szCs w:val="24"/>
                </w:rPr>
                <w:t>http://www.iprbookshop.ru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AA2FEE">
                <w:rPr>
                  <w:rStyle w:val="a3"/>
                  <w:rFonts w:ascii="Times New Roman" w:hAnsi="Times New Roman" w:cs="Times New Roman"/>
                  <w:sz w:val="24"/>
                  <w:szCs w:val="24"/>
                </w:rPr>
                <w:t>http://biblio-online.ru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AA2FEE">
                <w:rPr>
                  <w:rStyle w:val="a3"/>
                  <w:rFonts w:ascii="Times New Roman" w:hAnsi="Times New Roman" w:cs="Times New Roman"/>
                  <w:sz w:val="24"/>
                  <w:szCs w:val="24"/>
                </w:rPr>
                <w:t>http://window.edu.ru/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AA2FEE">
                <w:rPr>
                  <w:rStyle w:val="a3"/>
                  <w:rFonts w:ascii="Times New Roman" w:hAnsi="Times New Roman" w:cs="Times New Roman"/>
                  <w:sz w:val="24"/>
                  <w:szCs w:val="24"/>
                </w:rPr>
                <w:t>http://elibrary.ru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AA2FEE">
                <w:rPr>
                  <w:rStyle w:val="a3"/>
                  <w:rFonts w:ascii="Times New Roman" w:hAnsi="Times New Roman" w:cs="Times New Roman"/>
                  <w:sz w:val="24"/>
                  <w:szCs w:val="24"/>
                </w:rPr>
                <w:t>http://www.sciencedirect.com</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7857"/>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lastRenderedPageBreak/>
              <w:t xml:space="preserve">7.    Журналы Кембриджского университета Режим доступа: </w:t>
            </w:r>
            <w:hyperlink r:id="rId16" w:history="1">
              <w:r w:rsidR="00AA2FEE">
                <w:rPr>
                  <w:rStyle w:val="a3"/>
                  <w:rFonts w:ascii="Times New Roman" w:hAnsi="Times New Roman" w:cs="Times New Roman"/>
                  <w:sz w:val="24"/>
                  <w:szCs w:val="24"/>
                </w:rPr>
                <w:t>http://journals.cambridge.org</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AA2FEE">
                <w:rPr>
                  <w:rStyle w:val="a3"/>
                  <w:rFonts w:ascii="Times New Roman" w:hAnsi="Times New Roman" w:cs="Times New Roman"/>
                  <w:sz w:val="24"/>
                  <w:szCs w:val="24"/>
                </w:rPr>
                <w:t>http://www.oxfordjoumals.org</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AA2FEE">
                <w:rPr>
                  <w:rStyle w:val="a3"/>
                  <w:rFonts w:ascii="Times New Roman" w:hAnsi="Times New Roman" w:cs="Times New Roman"/>
                  <w:sz w:val="24"/>
                  <w:szCs w:val="24"/>
                </w:rPr>
                <w:t>http://dic.academic.ru/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AA2FEE">
                <w:rPr>
                  <w:rStyle w:val="a3"/>
                  <w:rFonts w:ascii="Times New Roman" w:hAnsi="Times New Roman" w:cs="Times New Roman"/>
                  <w:sz w:val="24"/>
                  <w:szCs w:val="24"/>
                </w:rPr>
                <w:t>http://www.benran.ru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AA2FEE">
                <w:rPr>
                  <w:rStyle w:val="a3"/>
                  <w:rFonts w:ascii="Times New Roman" w:hAnsi="Times New Roman" w:cs="Times New Roman"/>
                  <w:sz w:val="24"/>
                  <w:szCs w:val="24"/>
                </w:rPr>
                <w:t>http://www.gks.ru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AA2FEE">
                <w:rPr>
                  <w:rStyle w:val="a3"/>
                  <w:rFonts w:ascii="Times New Roman" w:hAnsi="Times New Roman" w:cs="Times New Roman"/>
                  <w:sz w:val="24"/>
                  <w:szCs w:val="24"/>
                </w:rPr>
                <w:t>http://diss.rsl.ru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AA2FEE">
                <w:rPr>
                  <w:rStyle w:val="a3"/>
                  <w:rFonts w:ascii="Times New Roman" w:hAnsi="Times New Roman" w:cs="Times New Roman"/>
                  <w:sz w:val="24"/>
                  <w:szCs w:val="24"/>
                </w:rPr>
                <w:t>http://ru.spinform.ru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65228" w:rsidRDefault="00CD67B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65228">
        <w:trPr>
          <w:trHeight w:hRule="exact" w:val="31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65228">
        <w:trPr>
          <w:trHeight w:hRule="exact" w:val="7219"/>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65228" w:rsidRDefault="00CD67B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65228" w:rsidRDefault="00CD67B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65228" w:rsidRDefault="00CD67B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65228" w:rsidRDefault="00CD67B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65228" w:rsidRDefault="00CD67B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6596"/>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lastRenderedPageBreak/>
              <w:t>свои действия и не забывать о содержательной интерпретации.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65228" w:rsidRDefault="00CD67B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65228" w:rsidRDefault="00CD67B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65228" w:rsidRDefault="00CD67B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65228">
        <w:trPr>
          <w:trHeight w:hRule="exact" w:val="855"/>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65228">
        <w:trPr>
          <w:trHeight w:hRule="exact" w:val="2989"/>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65228" w:rsidRDefault="00665228">
            <w:pPr>
              <w:spacing w:after="0" w:line="240" w:lineRule="auto"/>
              <w:jc w:val="both"/>
              <w:rPr>
                <w:sz w:val="24"/>
                <w:szCs w:val="24"/>
              </w:rPr>
            </w:pPr>
          </w:p>
          <w:p w:rsidR="00665228" w:rsidRDefault="00CD67B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65228" w:rsidRDefault="00CD67B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65228" w:rsidRDefault="00CD67B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65228" w:rsidRDefault="00CD67B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65228" w:rsidRDefault="00CD67B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65228" w:rsidRDefault="00CD67B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65228" w:rsidRDefault="00665228">
            <w:pPr>
              <w:spacing w:after="0" w:line="240" w:lineRule="auto"/>
              <w:jc w:val="both"/>
              <w:rPr>
                <w:sz w:val="24"/>
                <w:szCs w:val="24"/>
              </w:rPr>
            </w:pPr>
          </w:p>
          <w:p w:rsidR="00665228" w:rsidRDefault="00CD67B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AA2FEE">
                <w:rPr>
                  <w:rStyle w:val="a3"/>
                  <w:rFonts w:ascii="Times New Roman" w:hAnsi="Times New Roman" w:cs="Times New Roman"/>
                  <w:sz w:val="24"/>
                  <w:szCs w:val="24"/>
                </w:rPr>
                <w:t>http://www.president.kremlin.ru</w:t>
              </w:r>
            </w:hyperlink>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AA2FEE">
                <w:rPr>
                  <w:rStyle w:val="a3"/>
                  <w:rFonts w:ascii="Times New Roman" w:hAnsi="Times New Roman" w:cs="Times New Roman"/>
                  <w:sz w:val="24"/>
                  <w:szCs w:val="24"/>
                </w:rPr>
                <w:t>http://www.ict.edu.ru</w:t>
              </w:r>
            </w:hyperlink>
          </w:p>
        </w:tc>
      </w:tr>
      <w:tr w:rsidR="00665228">
        <w:trPr>
          <w:trHeight w:hRule="exact" w:val="585"/>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65228" w:rsidRDefault="00CD67B8">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AA2FEE">
                <w:rPr>
                  <w:rStyle w:val="a3"/>
                  <w:rFonts w:ascii="Times New Roman" w:hAnsi="Times New Roman" w:cs="Times New Roman"/>
                  <w:sz w:val="24"/>
                  <w:szCs w:val="24"/>
                </w:rPr>
                <w:t>http://fgosvo.ru</w:t>
              </w:r>
            </w:hyperlink>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AA2FEE">
                <w:rPr>
                  <w:rStyle w:val="a3"/>
                  <w:rFonts w:ascii="Times New Roman" w:hAnsi="Times New Roman" w:cs="Times New Roman"/>
                  <w:sz w:val="24"/>
                  <w:szCs w:val="24"/>
                </w:rPr>
                <w:t>http://pravo.gov.ru</w:t>
              </w:r>
            </w:hyperlink>
          </w:p>
        </w:tc>
      </w:tr>
      <w:tr w:rsidR="00665228">
        <w:trPr>
          <w:trHeight w:hRule="exact" w:val="30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AA2FEE">
                <w:rPr>
                  <w:rStyle w:val="a3"/>
                  <w:rFonts w:ascii="Times New Roman" w:hAnsi="Times New Roman" w:cs="Times New Roman"/>
                  <w:sz w:val="24"/>
                  <w:szCs w:val="24"/>
                </w:rPr>
                <w:t>http://edu.garant.ru/omga/</w:t>
              </w:r>
            </w:hyperlink>
          </w:p>
        </w:tc>
      </w:tr>
      <w:tr w:rsidR="00665228">
        <w:trPr>
          <w:trHeight w:hRule="exact" w:val="585"/>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AA2FEE">
                <w:rPr>
                  <w:rStyle w:val="a3"/>
                  <w:rFonts w:ascii="Times New Roman" w:hAnsi="Times New Roman" w:cs="Times New Roman"/>
                  <w:sz w:val="24"/>
                  <w:szCs w:val="24"/>
                </w:rPr>
                <w:t>http://www.consultant.ru/edu/student/study/</w:t>
              </w:r>
            </w:hyperlink>
          </w:p>
        </w:tc>
      </w:tr>
      <w:tr w:rsidR="00665228">
        <w:trPr>
          <w:trHeight w:hRule="exact" w:val="314"/>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65228">
        <w:trPr>
          <w:trHeight w:hRule="exact" w:val="1638"/>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65228" w:rsidRDefault="00CD67B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65228" w:rsidRDefault="00CD67B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5964"/>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665228" w:rsidRDefault="00CD67B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65228" w:rsidRDefault="00CD67B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65228" w:rsidRDefault="00CD67B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65228" w:rsidRDefault="00CD67B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65228" w:rsidRDefault="00CD67B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65228" w:rsidRDefault="00CD67B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65228" w:rsidRDefault="00CD67B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65228" w:rsidRDefault="00CD67B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65228" w:rsidRDefault="00CD67B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65228" w:rsidRDefault="00CD67B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65228">
        <w:trPr>
          <w:trHeight w:hRule="exact" w:val="277"/>
        </w:trPr>
        <w:tc>
          <w:tcPr>
            <w:tcW w:w="9640" w:type="dxa"/>
          </w:tcPr>
          <w:p w:rsidR="00665228" w:rsidRDefault="00665228"/>
        </w:tc>
      </w:tr>
      <w:tr w:rsidR="00665228">
        <w:trPr>
          <w:trHeight w:hRule="exact" w:val="585"/>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65228">
        <w:trPr>
          <w:trHeight w:hRule="exact" w:val="8564"/>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65228" w:rsidRDefault="00CD67B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65228" w:rsidRDefault="00CD67B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65228" w:rsidRDefault="00CD67B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65228" w:rsidRDefault="00CD67B8">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665228" w:rsidRDefault="00CD67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65228">
        <w:trPr>
          <w:trHeight w:hRule="exact" w:val="5694"/>
        </w:trPr>
        <w:tc>
          <w:tcPr>
            <w:tcW w:w="9654" w:type="dxa"/>
            <w:shd w:val="clear" w:color="000000" w:fill="FFFFFF"/>
            <w:tcMar>
              <w:left w:w="34" w:type="dxa"/>
              <w:right w:w="34" w:type="dxa"/>
            </w:tcMar>
          </w:tcPr>
          <w:p w:rsidR="00665228" w:rsidRDefault="00CD67B8">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665228" w:rsidRDefault="00CD67B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65228">
        <w:trPr>
          <w:trHeight w:hRule="exact" w:val="3830"/>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665228">
        <w:trPr>
          <w:trHeight w:hRule="exact" w:val="2478"/>
        </w:trPr>
        <w:tc>
          <w:tcPr>
            <w:tcW w:w="9654" w:type="dxa"/>
            <w:shd w:val="clear" w:color="000000" w:fill="FFFFFF"/>
            <w:tcMar>
              <w:left w:w="34" w:type="dxa"/>
              <w:right w:w="34" w:type="dxa"/>
            </w:tcMar>
          </w:tcPr>
          <w:p w:rsidR="00665228" w:rsidRDefault="00CD67B8">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665228" w:rsidRDefault="00665228"/>
    <w:sectPr w:rsidR="0066522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65228"/>
    <w:rsid w:val="00AA2FEE"/>
    <w:rsid w:val="00CD67B8"/>
    <w:rsid w:val="00D31453"/>
    <w:rsid w:val="00E209E2"/>
    <w:rsid w:val="00F4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BE0E9F-8581-4DA8-8423-8403ADBD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7B8"/>
    <w:rPr>
      <w:color w:val="0563C1" w:themeColor="hyperlink"/>
      <w:u w:val="single"/>
    </w:rPr>
  </w:style>
  <w:style w:type="character" w:styleId="a4">
    <w:name w:val="Unresolved Mention"/>
    <w:basedOn w:val="a0"/>
    <w:uiPriority w:val="99"/>
    <w:semiHidden/>
    <w:unhideWhenUsed/>
    <w:rsid w:val="00AA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34" Type="http://schemas.openxmlformats.org/officeDocument/2006/relationships/theme" Target="theme/theme1.xml"/><Relationship Id="rId7" Type="http://schemas.openxmlformats.org/officeDocument/2006/relationships/hyperlink" Target="https://www.biblio-online.ru/bcode/425848"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44492"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hyperlink" Target="http://www.biblio-online.ru," TargetMode="External"/><Relationship Id="rId5" Type="http://schemas.openxmlformats.org/officeDocument/2006/relationships/hyperlink" Target="https://urait.ru/bcode/444493"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44998" TargetMode="External"/><Relationship Id="rId9" Type="http://schemas.openxmlformats.org/officeDocument/2006/relationships/hyperlink" Target="https://www.biblio-online.ru/bcode/446614"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s://urait.ru/bcode/431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7537</Words>
  <Characters>42962</Characters>
  <Application>Microsoft Office Word</Application>
  <DocSecurity>0</DocSecurity>
  <Lines>358</Lines>
  <Paragraphs>100</Paragraphs>
  <ScaleCrop>false</ScaleCrop>
  <Company>diakov.net</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2021-2022_ФГОС3++2021_Бак-ЗФО-УП(ДОП)(21)_plx_Экономическая теория</dc:title>
  <dc:creator>FastReport.NET</dc:creator>
  <cp:lastModifiedBy>Mark Bernstorf</cp:lastModifiedBy>
  <cp:revision>4</cp:revision>
  <dcterms:created xsi:type="dcterms:W3CDTF">2021-10-16T14:38:00Z</dcterms:created>
  <dcterms:modified xsi:type="dcterms:W3CDTF">2022-11-12T13:37:00Z</dcterms:modified>
</cp:coreProperties>
</file>